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56FC59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B0956">
                                <w:t>80</w:t>
                              </w:r>
                              <w:r>
                                <w:tab/>
                              </w:r>
                              <w:r>
                                <w:tab/>
                              </w:r>
                              <w:r>
                                <w:tab/>
                              </w:r>
                              <w:r>
                                <w:tab/>
                              </w:r>
                              <w:r>
                                <w:tab/>
                              </w:r>
                              <w:r>
                                <w:tab/>
                              </w:r>
                              <w:r>
                                <w:tab/>
                              </w:r>
                              <w:r>
                                <w:tab/>
                                <w:t xml:space="preserve">                        </w:t>
                              </w:r>
                              <w:r w:rsidR="002402B0">
                                <w:t xml:space="preserve">   </w:t>
                              </w:r>
                              <w:r w:rsidR="00397D04">
                                <w:t xml:space="preserve">        22</w:t>
                              </w:r>
                              <w:r w:rsidR="00397D04" w:rsidRPr="00397D04">
                                <w:rPr>
                                  <w:vertAlign w:val="superscript"/>
                                </w:rPr>
                                <w:t>nd</w:t>
                              </w:r>
                              <w:r w:rsidR="00397D04">
                                <w:t xml:space="preserve"> April</w:t>
                              </w:r>
                              <w:r>
                                <w:t xml:space="preserve"> 20</w:t>
                              </w:r>
                              <w:r w:rsidR="002402B0">
                                <w:t>21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56FC59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B0956">
                          <w:t>80</w:t>
                        </w:r>
                        <w:r>
                          <w:tab/>
                        </w:r>
                        <w:r>
                          <w:tab/>
                        </w:r>
                        <w:r>
                          <w:tab/>
                        </w:r>
                        <w:r>
                          <w:tab/>
                        </w:r>
                        <w:r>
                          <w:tab/>
                        </w:r>
                        <w:r>
                          <w:tab/>
                        </w:r>
                        <w:r>
                          <w:tab/>
                        </w:r>
                        <w:r>
                          <w:tab/>
                          <w:t xml:space="preserve">                        </w:t>
                        </w:r>
                        <w:r w:rsidR="002402B0">
                          <w:t xml:space="preserve">   </w:t>
                        </w:r>
                        <w:r w:rsidR="00397D04">
                          <w:t xml:space="preserve">        22</w:t>
                        </w:r>
                        <w:r w:rsidR="00397D04" w:rsidRPr="00397D04">
                          <w:rPr>
                            <w:vertAlign w:val="superscript"/>
                          </w:rPr>
                          <w:t>nd</w:t>
                        </w:r>
                        <w:r w:rsidR="00397D04">
                          <w:t xml:space="preserve"> April</w:t>
                        </w:r>
                        <w:r>
                          <w:t xml:space="preserve"> 20</w:t>
                        </w:r>
                        <w:r w:rsidR="002402B0">
                          <w:t>21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47C6791" w:rsidR="00716E4C" w:rsidRDefault="008B0956" w:rsidP="004459F3">
      <w:pPr>
        <w:pStyle w:val="Heading7"/>
      </w:pPr>
      <w:bookmarkStart w:id="0" w:name="OLE_LINK1"/>
      <w:bookmarkStart w:id="1" w:name="OLE_LINK2"/>
      <w:bookmarkStart w:id="2" w:name="_Hlk37843607"/>
      <w:r>
        <w:t>Top 10 questions to consider when selecting a measurement sensor</w:t>
      </w:r>
    </w:p>
    <w:p w14:paraId="056B796D" w14:textId="436CE193" w:rsidR="008B0956" w:rsidRDefault="00716E4C" w:rsidP="00FD72E0">
      <w:pPr>
        <w:spacing w:line="360" w:lineRule="auto"/>
        <w:rPr>
          <w:rFonts w:ascii="Arial" w:hAnsi="Arial" w:cs="Arial"/>
          <w:lang w:val="en-US"/>
        </w:rPr>
      </w:pPr>
      <w:r>
        <w:br/>
      </w:r>
      <w:r w:rsidR="008B0956">
        <w:rPr>
          <w:rFonts w:ascii="Arial" w:hAnsi="Arial" w:cs="Arial"/>
          <w:b/>
          <w:bCs/>
          <w:i/>
          <w:iCs/>
        </w:rPr>
        <w:t xml:space="preserve">Why do sensor suppliers ask detailed questions when it comes to solving a measurement task? With different </w:t>
      </w:r>
      <w:r w:rsidR="002D76B3">
        <w:rPr>
          <w:rFonts w:ascii="Arial" w:hAnsi="Arial" w:cs="Arial"/>
          <w:b/>
          <w:bCs/>
          <w:i/>
          <w:iCs/>
        </w:rPr>
        <w:t xml:space="preserve">measurement </w:t>
      </w:r>
      <w:r w:rsidR="008B0956">
        <w:rPr>
          <w:rFonts w:ascii="Arial" w:hAnsi="Arial" w:cs="Arial"/>
          <w:b/>
          <w:bCs/>
          <w:i/>
          <w:iCs/>
        </w:rPr>
        <w:t xml:space="preserve">technologies and thousands of sensor variants to choose from, the answers to these questions help suppliers </w:t>
      </w:r>
      <w:r w:rsidR="00424111">
        <w:rPr>
          <w:rFonts w:ascii="Arial" w:hAnsi="Arial" w:cs="Arial"/>
          <w:b/>
          <w:bCs/>
          <w:i/>
          <w:iCs/>
        </w:rPr>
        <w:t>decide</w:t>
      </w:r>
      <w:r w:rsidR="008B0956">
        <w:rPr>
          <w:rFonts w:ascii="Arial" w:hAnsi="Arial" w:cs="Arial"/>
          <w:b/>
          <w:bCs/>
          <w:i/>
          <w:iCs/>
        </w:rPr>
        <w:t xml:space="preserve"> which sensor is best for the application, says Glenn Wedgbrow, Business Development Manager at Micro-Epsilon UK.</w:t>
      </w:r>
    </w:p>
    <w:p w14:paraId="23E29980" w14:textId="77777777" w:rsidR="008B0956" w:rsidRDefault="008B0956" w:rsidP="00FD72E0">
      <w:pPr>
        <w:spacing w:line="360" w:lineRule="auto"/>
        <w:rPr>
          <w:rFonts w:ascii="Arial" w:hAnsi="Arial" w:cs="Arial"/>
          <w:lang w:val="en-US"/>
        </w:rPr>
      </w:pPr>
    </w:p>
    <w:p w14:paraId="321CA26B" w14:textId="121C13DB" w:rsidR="00E72CA3" w:rsidRDefault="00194176" w:rsidP="00FD72E0">
      <w:pPr>
        <w:spacing w:line="360" w:lineRule="auto"/>
        <w:rPr>
          <w:rFonts w:ascii="Arial" w:hAnsi="Arial" w:cs="Arial"/>
          <w:lang w:val="en-US"/>
        </w:rPr>
      </w:pPr>
      <w:r>
        <w:rPr>
          <w:rFonts w:ascii="Arial" w:hAnsi="Arial" w:cs="Arial"/>
          <w:lang w:val="en-US"/>
        </w:rPr>
        <w:t>When it comes to solving a measurement task, sensor suppliers will often need to ask detailed questions about the application</w:t>
      </w:r>
      <w:r w:rsidR="00E72CA3">
        <w:rPr>
          <w:rFonts w:ascii="Arial" w:hAnsi="Arial" w:cs="Arial"/>
          <w:lang w:val="en-US"/>
        </w:rPr>
        <w:t>.</w:t>
      </w:r>
      <w:r>
        <w:rPr>
          <w:rFonts w:ascii="Arial" w:hAnsi="Arial" w:cs="Arial"/>
          <w:lang w:val="en-US"/>
        </w:rPr>
        <w:t xml:space="preserve"> Whether you </w:t>
      </w:r>
      <w:r w:rsidR="002D76B3">
        <w:rPr>
          <w:rFonts w:ascii="Arial" w:hAnsi="Arial" w:cs="Arial"/>
          <w:lang w:val="en-US"/>
        </w:rPr>
        <w:t>need</w:t>
      </w:r>
      <w:r>
        <w:rPr>
          <w:rFonts w:ascii="Arial" w:hAnsi="Arial" w:cs="Arial"/>
          <w:lang w:val="en-US"/>
        </w:rPr>
        <w:t xml:space="preserve"> to measure dis</w:t>
      </w:r>
      <w:r w:rsidR="002D76B3">
        <w:rPr>
          <w:rFonts w:ascii="Arial" w:hAnsi="Arial" w:cs="Arial"/>
          <w:lang w:val="en-US"/>
        </w:rPr>
        <w:t>tance</w:t>
      </w:r>
      <w:r>
        <w:rPr>
          <w:rFonts w:ascii="Arial" w:hAnsi="Arial" w:cs="Arial"/>
          <w:lang w:val="en-US"/>
        </w:rPr>
        <w:t xml:space="preserve">, </w:t>
      </w:r>
      <w:r w:rsidR="002D76B3">
        <w:rPr>
          <w:rFonts w:ascii="Arial" w:hAnsi="Arial" w:cs="Arial"/>
          <w:lang w:val="en-US"/>
        </w:rPr>
        <w:t xml:space="preserve">deflection, </w:t>
      </w:r>
      <w:r>
        <w:rPr>
          <w:rFonts w:ascii="Arial" w:hAnsi="Arial" w:cs="Arial"/>
          <w:lang w:val="en-US"/>
        </w:rPr>
        <w:t xml:space="preserve">position, </w:t>
      </w:r>
      <w:r w:rsidR="002D76B3">
        <w:rPr>
          <w:rFonts w:ascii="Arial" w:hAnsi="Arial" w:cs="Arial"/>
          <w:lang w:val="en-US"/>
        </w:rPr>
        <w:t>gaps, edges, t</w:t>
      </w:r>
      <w:r>
        <w:rPr>
          <w:rFonts w:ascii="Arial" w:hAnsi="Arial" w:cs="Arial"/>
          <w:lang w:val="en-US"/>
        </w:rPr>
        <w:t>emperature</w:t>
      </w:r>
      <w:r w:rsidR="002D76B3">
        <w:rPr>
          <w:rFonts w:ascii="Arial" w:hAnsi="Arial" w:cs="Arial"/>
          <w:lang w:val="en-US"/>
        </w:rPr>
        <w:t xml:space="preserve">, surface profile or colour, there will be different measurement technologies and thousands of different sensor variants </w:t>
      </w:r>
      <w:r w:rsidR="00F10149">
        <w:rPr>
          <w:rFonts w:ascii="Arial" w:hAnsi="Arial" w:cs="Arial"/>
          <w:lang w:val="en-US"/>
        </w:rPr>
        <w:t xml:space="preserve">available </w:t>
      </w:r>
      <w:r w:rsidR="002D76B3">
        <w:rPr>
          <w:rFonts w:ascii="Arial" w:hAnsi="Arial" w:cs="Arial"/>
          <w:lang w:val="en-US"/>
        </w:rPr>
        <w:t>to choose from. By asking detailed questions about the measurement task, a supplier can use the</w:t>
      </w:r>
      <w:r w:rsidR="00F10149">
        <w:rPr>
          <w:rFonts w:ascii="Arial" w:hAnsi="Arial" w:cs="Arial"/>
          <w:lang w:val="en-US"/>
        </w:rPr>
        <w:t>se</w:t>
      </w:r>
      <w:r w:rsidR="002D76B3">
        <w:rPr>
          <w:rFonts w:ascii="Arial" w:hAnsi="Arial" w:cs="Arial"/>
          <w:lang w:val="en-US"/>
        </w:rPr>
        <w:t xml:space="preserve"> answers to work out which </w:t>
      </w:r>
      <w:r w:rsidR="00F10149">
        <w:rPr>
          <w:rFonts w:ascii="Arial" w:hAnsi="Arial" w:cs="Arial"/>
          <w:lang w:val="en-US"/>
        </w:rPr>
        <w:t xml:space="preserve">technology and </w:t>
      </w:r>
      <w:r w:rsidR="002D76B3">
        <w:rPr>
          <w:rFonts w:ascii="Arial" w:hAnsi="Arial" w:cs="Arial"/>
          <w:lang w:val="en-US"/>
        </w:rPr>
        <w:t xml:space="preserve">sensor </w:t>
      </w:r>
      <w:r w:rsidR="00F10149">
        <w:rPr>
          <w:rFonts w:ascii="Arial" w:hAnsi="Arial" w:cs="Arial"/>
          <w:lang w:val="en-US"/>
        </w:rPr>
        <w:t>are</w:t>
      </w:r>
      <w:r w:rsidR="002D76B3">
        <w:rPr>
          <w:rFonts w:ascii="Arial" w:hAnsi="Arial" w:cs="Arial"/>
          <w:lang w:val="en-US"/>
        </w:rPr>
        <w:t xml:space="preserve"> most appropriate for your application.</w:t>
      </w:r>
    </w:p>
    <w:p w14:paraId="5A326FA1" w14:textId="134A6983" w:rsidR="00911D02" w:rsidRPr="00911D02" w:rsidRDefault="00911D02" w:rsidP="00FD72E0">
      <w:pPr>
        <w:spacing w:line="360" w:lineRule="auto"/>
        <w:rPr>
          <w:rFonts w:ascii="Arial" w:hAnsi="Arial" w:cs="Arial"/>
          <w:lang w:val="en-US"/>
        </w:rPr>
      </w:pPr>
    </w:p>
    <w:p w14:paraId="399E304A" w14:textId="7FEC8995" w:rsidR="001B234D" w:rsidRPr="00911D02" w:rsidRDefault="002D76B3" w:rsidP="00FD72E0">
      <w:pPr>
        <w:spacing w:line="360" w:lineRule="auto"/>
        <w:rPr>
          <w:rFonts w:ascii="Arial" w:hAnsi="Arial" w:cs="Arial"/>
        </w:rPr>
      </w:pPr>
      <w:r>
        <w:rPr>
          <w:rFonts w:ascii="Arial" w:hAnsi="Arial" w:cs="Arial"/>
          <w:lang w:val="en-US"/>
        </w:rPr>
        <w:t>Here are the top 10 questions you should consider when enquiring about a sensor to solve your measurement task</w:t>
      </w:r>
      <w:r w:rsidR="00911D02">
        <w:rPr>
          <w:rFonts w:ascii="Arial" w:hAnsi="Arial" w:cs="Arial"/>
          <w:lang w:val="en-US"/>
        </w:rPr>
        <w:t>. At Micro-Epsilon, we always ask customers these questions</w:t>
      </w:r>
      <w:r w:rsidR="00911D02" w:rsidRPr="00911D02">
        <w:rPr>
          <w:rFonts w:ascii="Arial" w:hAnsi="Arial" w:cs="Arial"/>
        </w:rPr>
        <w:t xml:space="preserve"> because we</w:t>
      </w:r>
      <w:r w:rsidR="00911D02">
        <w:rPr>
          <w:rFonts w:ascii="Arial" w:hAnsi="Arial" w:cs="Arial"/>
        </w:rPr>
        <w:t xml:space="preserve"> want them to receive </w:t>
      </w:r>
      <w:r w:rsidR="00911D02" w:rsidRPr="00911D02">
        <w:rPr>
          <w:rFonts w:ascii="Arial" w:hAnsi="Arial" w:cs="Arial"/>
        </w:rPr>
        <w:t>the right solution</w:t>
      </w:r>
      <w:r w:rsidR="00911D02">
        <w:rPr>
          <w:rFonts w:ascii="Arial" w:hAnsi="Arial" w:cs="Arial"/>
        </w:rPr>
        <w:t xml:space="preserve"> from us</w:t>
      </w:r>
      <w:r w:rsidR="00911D02" w:rsidRPr="00911D02">
        <w:rPr>
          <w:rFonts w:ascii="Arial" w:hAnsi="Arial" w:cs="Arial"/>
        </w:rPr>
        <w:t xml:space="preserve">. </w:t>
      </w:r>
      <w:r w:rsidR="00911D02">
        <w:rPr>
          <w:rFonts w:ascii="Arial" w:hAnsi="Arial" w:cs="Arial"/>
        </w:rPr>
        <w:t xml:space="preserve">Perhaps you should check whether your </w:t>
      </w:r>
      <w:r w:rsidR="00911D02" w:rsidRPr="00911D02">
        <w:rPr>
          <w:rFonts w:ascii="Arial" w:hAnsi="Arial" w:cs="Arial"/>
        </w:rPr>
        <w:t>supplier</w:t>
      </w:r>
      <w:r w:rsidR="00911D02">
        <w:rPr>
          <w:rFonts w:ascii="Arial" w:hAnsi="Arial" w:cs="Arial"/>
        </w:rPr>
        <w:t>s</w:t>
      </w:r>
      <w:r w:rsidR="00911D02" w:rsidRPr="00911D02">
        <w:rPr>
          <w:rFonts w:ascii="Arial" w:hAnsi="Arial" w:cs="Arial"/>
        </w:rPr>
        <w:t xml:space="preserve"> </w:t>
      </w:r>
      <w:r w:rsidR="00911D02">
        <w:rPr>
          <w:rFonts w:ascii="Arial" w:hAnsi="Arial" w:cs="Arial"/>
        </w:rPr>
        <w:t xml:space="preserve">are doing the </w:t>
      </w:r>
      <w:r w:rsidR="00911D02" w:rsidRPr="00911D02">
        <w:rPr>
          <w:rFonts w:ascii="Arial" w:hAnsi="Arial" w:cs="Arial"/>
        </w:rPr>
        <w:t>same?</w:t>
      </w:r>
    </w:p>
    <w:p w14:paraId="591A82AE" w14:textId="0A292EFA" w:rsidR="002D76B3" w:rsidRDefault="002D76B3" w:rsidP="00FD72E0">
      <w:pPr>
        <w:spacing w:line="360" w:lineRule="auto"/>
        <w:rPr>
          <w:rFonts w:ascii="Arial" w:hAnsi="Arial" w:cs="Arial"/>
          <w:lang w:val="en-US"/>
        </w:rPr>
      </w:pPr>
    </w:p>
    <w:p w14:paraId="222BF188" w14:textId="68D14FC3" w:rsidR="00634D4D" w:rsidRPr="00F10149" w:rsidRDefault="00634D4D" w:rsidP="00634D4D">
      <w:pPr>
        <w:numPr>
          <w:ilvl w:val="1"/>
          <w:numId w:val="9"/>
        </w:numPr>
        <w:spacing w:line="360" w:lineRule="auto"/>
        <w:ind w:left="549"/>
        <w:jc w:val="both"/>
        <w:textAlignment w:val="center"/>
        <w:rPr>
          <w:rStyle w:val="Strong"/>
          <w:rFonts w:ascii="Arial" w:hAnsi="Arial" w:cs="Arial"/>
          <w:b/>
          <w:bCs/>
        </w:rPr>
      </w:pPr>
      <w:r w:rsidRPr="00F10149">
        <w:rPr>
          <w:rStyle w:val="Strong"/>
          <w:rFonts w:ascii="Arial" w:hAnsi="Arial" w:cs="Arial"/>
          <w:b/>
          <w:bCs/>
        </w:rPr>
        <w:t>What are you trying to measure? Can you describe the application</w:t>
      </w:r>
      <w:r w:rsidR="00F10149" w:rsidRPr="00F10149">
        <w:rPr>
          <w:rStyle w:val="Strong"/>
          <w:rFonts w:ascii="Arial" w:hAnsi="Arial" w:cs="Arial"/>
          <w:b/>
          <w:bCs/>
        </w:rPr>
        <w:t>? D</w:t>
      </w:r>
      <w:r w:rsidRPr="00F10149">
        <w:rPr>
          <w:rStyle w:val="Strong"/>
          <w:rFonts w:ascii="Arial" w:hAnsi="Arial" w:cs="Arial"/>
          <w:b/>
          <w:bCs/>
        </w:rPr>
        <w:t>o you have a drawing?</w:t>
      </w:r>
    </w:p>
    <w:p w14:paraId="0ADDC361" w14:textId="46BD584E" w:rsidR="00634D4D" w:rsidRPr="00EC5972" w:rsidRDefault="00634D4D" w:rsidP="00634D4D">
      <w:pPr>
        <w:spacing w:line="360" w:lineRule="auto"/>
        <w:ind w:left="549"/>
        <w:jc w:val="both"/>
        <w:textAlignment w:val="center"/>
        <w:rPr>
          <w:rStyle w:val="Strong"/>
          <w:rFonts w:ascii="Arial" w:hAnsi="Arial" w:cs="Arial"/>
          <w:b/>
        </w:rPr>
      </w:pPr>
      <w:r w:rsidRPr="00EC5972">
        <w:rPr>
          <w:rStyle w:val="Strong"/>
          <w:rFonts w:ascii="Arial" w:hAnsi="Arial" w:cs="Arial"/>
        </w:rPr>
        <w:t xml:space="preserve">When you call </w:t>
      </w:r>
      <w:r w:rsidR="00F10149">
        <w:rPr>
          <w:rStyle w:val="Strong"/>
          <w:rFonts w:ascii="Arial" w:hAnsi="Arial" w:cs="Arial"/>
        </w:rPr>
        <w:t>a supplier, i</w:t>
      </w:r>
      <w:r w:rsidRPr="00EC5972">
        <w:rPr>
          <w:rStyle w:val="Strong"/>
          <w:rFonts w:ascii="Arial" w:hAnsi="Arial" w:cs="Arial"/>
        </w:rPr>
        <w:t xml:space="preserve">t can </w:t>
      </w:r>
      <w:r w:rsidR="00F10149">
        <w:rPr>
          <w:rStyle w:val="Strong"/>
          <w:rFonts w:ascii="Arial" w:hAnsi="Arial" w:cs="Arial"/>
        </w:rPr>
        <w:t xml:space="preserve">often </w:t>
      </w:r>
      <w:r w:rsidRPr="00EC5972">
        <w:rPr>
          <w:rStyle w:val="Strong"/>
          <w:rFonts w:ascii="Arial" w:hAnsi="Arial" w:cs="Arial"/>
        </w:rPr>
        <w:t xml:space="preserve">be </w:t>
      </w:r>
      <w:r w:rsidR="00F10149">
        <w:rPr>
          <w:rStyle w:val="Strong"/>
          <w:rFonts w:ascii="Arial" w:hAnsi="Arial" w:cs="Arial"/>
        </w:rPr>
        <w:t xml:space="preserve">difficult </w:t>
      </w:r>
      <w:r w:rsidRPr="00EC5972">
        <w:rPr>
          <w:rStyle w:val="Strong"/>
          <w:rFonts w:ascii="Arial" w:hAnsi="Arial" w:cs="Arial"/>
        </w:rPr>
        <w:t>to imagine exactly what you want to do, espec</w:t>
      </w:r>
      <w:r w:rsidR="00F10149">
        <w:rPr>
          <w:rStyle w:val="Strong"/>
          <w:rFonts w:ascii="Arial" w:hAnsi="Arial" w:cs="Arial"/>
        </w:rPr>
        <w:t>i</w:t>
      </w:r>
      <w:r w:rsidRPr="00EC5972">
        <w:rPr>
          <w:rStyle w:val="Strong"/>
          <w:rFonts w:ascii="Arial" w:hAnsi="Arial" w:cs="Arial"/>
        </w:rPr>
        <w:t>ally over the phone. Pictures</w:t>
      </w:r>
      <w:r w:rsidR="00F10149">
        <w:rPr>
          <w:rStyle w:val="Strong"/>
          <w:rFonts w:ascii="Arial" w:hAnsi="Arial" w:cs="Arial"/>
        </w:rPr>
        <w:t>, d</w:t>
      </w:r>
      <w:r w:rsidRPr="00EC5972">
        <w:rPr>
          <w:rStyle w:val="Strong"/>
          <w:rFonts w:ascii="Arial" w:hAnsi="Arial" w:cs="Arial"/>
        </w:rPr>
        <w:t>rawings</w:t>
      </w:r>
      <w:r w:rsidR="00F10149">
        <w:rPr>
          <w:rStyle w:val="Strong"/>
          <w:rFonts w:ascii="Arial" w:hAnsi="Arial" w:cs="Arial"/>
        </w:rPr>
        <w:t xml:space="preserve"> and </w:t>
      </w:r>
      <w:r w:rsidRPr="00EC5972">
        <w:rPr>
          <w:rStyle w:val="Strong"/>
          <w:rFonts w:ascii="Arial" w:hAnsi="Arial" w:cs="Arial"/>
        </w:rPr>
        <w:t xml:space="preserve">photos can help </w:t>
      </w:r>
      <w:r w:rsidR="00F10149">
        <w:rPr>
          <w:rStyle w:val="Strong"/>
          <w:rFonts w:ascii="Arial" w:hAnsi="Arial" w:cs="Arial"/>
        </w:rPr>
        <w:t>the supplier</w:t>
      </w:r>
      <w:r w:rsidRPr="00EC5972">
        <w:rPr>
          <w:rStyle w:val="Strong"/>
          <w:rFonts w:ascii="Arial" w:hAnsi="Arial" w:cs="Arial"/>
        </w:rPr>
        <w:t xml:space="preserve"> to understand the requirement you have.</w:t>
      </w:r>
    </w:p>
    <w:p w14:paraId="789D12F6" w14:textId="77777777" w:rsidR="00634D4D" w:rsidRPr="00EC5972" w:rsidRDefault="00634D4D" w:rsidP="00634D4D">
      <w:pPr>
        <w:spacing w:line="360" w:lineRule="auto"/>
        <w:ind w:left="549"/>
        <w:jc w:val="both"/>
        <w:textAlignment w:val="center"/>
        <w:rPr>
          <w:rStyle w:val="Strong"/>
          <w:rFonts w:ascii="Arial" w:hAnsi="Arial" w:cs="Arial"/>
          <w:b/>
        </w:rPr>
      </w:pPr>
    </w:p>
    <w:p w14:paraId="3CED6672" w14:textId="127D4103"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lastRenderedPageBreak/>
        <w:t xml:space="preserve">Why is it important to make this measurement? What is the benefit </w:t>
      </w:r>
      <w:r w:rsidR="00174748">
        <w:rPr>
          <w:rFonts w:ascii="Arial" w:hAnsi="Arial" w:cs="Arial"/>
          <w:b/>
          <w:bCs/>
          <w:lang w:eastAsia="en-GB"/>
        </w:rPr>
        <w:t>in</w:t>
      </w:r>
      <w:r w:rsidRPr="00174748">
        <w:rPr>
          <w:rFonts w:ascii="Arial" w:hAnsi="Arial" w:cs="Arial"/>
          <w:b/>
          <w:bCs/>
          <w:lang w:eastAsia="en-GB"/>
        </w:rPr>
        <w:t xml:space="preserve"> acquiring the measurement?</w:t>
      </w:r>
    </w:p>
    <w:p w14:paraId="7A7FFFA6" w14:textId="5659DB57"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t>Understanding the need of the measurement is crucial</w:t>
      </w:r>
      <w:r w:rsidR="00174748">
        <w:rPr>
          <w:rFonts w:ascii="Arial" w:hAnsi="Arial" w:cs="Arial"/>
          <w:lang w:eastAsia="en-GB"/>
        </w:rPr>
        <w:t>. I</w:t>
      </w:r>
      <w:r w:rsidRPr="00EC5972">
        <w:rPr>
          <w:rFonts w:ascii="Arial" w:hAnsi="Arial" w:cs="Arial"/>
          <w:lang w:eastAsia="en-GB"/>
        </w:rPr>
        <w:t xml:space="preserve">t </w:t>
      </w:r>
      <w:r w:rsidR="00174748">
        <w:rPr>
          <w:rFonts w:ascii="Arial" w:hAnsi="Arial" w:cs="Arial"/>
          <w:lang w:eastAsia="en-GB"/>
        </w:rPr>
        <w:t xml:space="preserve">could be that the supplier </w:t>
      </w:r>
      <w:r w:rsidR="0061229A">
        <w:rPr>
          <w:rFonts w:ascii="Arial" w:hAnsi="Arial" w:cs="Arial"/>
          <w:lang w:eastAsia="en-GB"/>
        </w:rPr>
        <w:t xml:space="preserve">ends up </w:t>
      </w:r>
      <w:r w:rsidRPr="00EC5972">
        <w:rPr>
          <w:rFonts w:ascii="Arial" w:hAnsi="Arial" w:cs="Arial"/>
          <w:lang w:eastAsia="en-GB"/>
        </w:rPr>
        <w:t>recommending a sensor or system over and above what you first imagined. However</w:t>
      </w:r>
      <w:r w:rsidR="00174748">
        <w:rPr>
          <w:rFonts w:ascii="Arial" w:hAnsi="Arial" w:cs="Arial"/>
          <w:lang w:eastAsia="en-GB"/>
        </w:rPr>
        <w:t>,</w:t>
      </w:r>
      <w:r w:rsidRPr="00EC5972">
        <w:rPr>
          <w:rFonts w:ascii="Arial" w:hAnsi="Arial" w:cs="Arial"/>
          <w:lang w:eastAsia="en-GB"/>
        </w:rPr>
        <w:t xml:space="preserve"> if the implementation of a solution leads to you</w:t>
      </w:r>
      <w:r w:rsidR="00174748">
        <w:rPr>
          <w:rFonts w:ascii="Arial" w:hAnsi="Arial" w:cs="Arial"/>
          <w:lang w:eastAsia="en-GB"/>
        </w:rPr>
        <w:t>r company</w:t>
      </w:r>
      <w:r w:rsidRPr="00EC5972">
        <w:rPr>
          <w:rFonts w:ascii="Arial" w:hAnsi="Arial" w:cs="Arial"/>
          <w:lang w:eastAsia="en-GB"/>
        </w:rPr>
        <w:t xml:space="preserve"> saving </w:t>
      </w:r>
      <w:r w:rsidR="00174748">
        <w:rPr>
          <w:rFonts w:ascii="Arial" w:hAnsi="Arial" w:cs="Arial"/>
          <w:lang w:eastAsia="en-GB"/>
        </w:rPr>
        <w:t xml:space="preserve">thousands of pounds </w:t>
      </w:r>
      <w:r w:rsidRPr="00EC5972">
        <w:rPr>
          <w:rFonts w:ascii="Arial" w:hAnsi="Arial" w:cs="Arial"/>
          <w:lang w:eastAsia="en-GB"/>
        </w:rPr>
        <w:t xml:space="preserve">or tens of </w:t>
      </w:r>
      <w:r w:rsidR="00174748">
        <w:rPr>
          <w:rFonts w:ascii="Arial" w:hAnsi="Arial" w:cs="Arial"/>
          <w:lang w:eastAsia="en-GB"/>
        </w:rPr>
        <w:t xml:space="preserve">thousands of pounds </w:t>
      </w:r>
      <w:r w:rsidRPr="00EC5972">
        <w:rPr>
          <w:rFonts w:ascii="Arial" w:hAnsi="Arial" w:cs="Arial"/>
          <w:lang w:eastAsia="en-GB"/>
        </w:rPr>
        <w:t>per year</w:t>
      </w:r>
      <w:r w:rsidR="00174748">
        <w:rPr>
          <w:rFonts w:ascii="Arial" w:hAnsi="Arial" w:cs="Arial"/>
          <w:lang w:eastAsia="en-GB"/>
        </w:rPr>
        <w:t>,</w:t>
      </w:r>
      <w:r w:rsidRPr="00EC5972">
        <w:rPr>
          <w:rFonts w:ascii="Arial" w:hAnsi="Arial" w:cs="Arial"/>
          <w:lang w:eastAsia="en-GB"/>
        </w:rPr>
        <w:t xml:space="preserve"> then </w:t>
      </w:r>
      <w:r w:rsidR="00174748">
        <w:rPr>
          <w:rFonts w:ascii="Arial" w:hAnsi="Arial" w:cs="Arial"/>
          <w:lang w:eastAsia="en-GB"/>
        </w:rPr>
        <w:t xml:space="preserve">surely </w:t>
      </w:r>
      <w:r w:rsidRPr="00EC5972">
        <w:rPr>
          <w:rFonts w:ascii="Arial" w:hAnsi="Arial" w:cs="Arial"/>
          <w:lang w:eastAsia="en-GB"/>
        </w:rPr>
        <w:t>it would still be worth considering</w:t>
      </w:r>
      <w:r w:rsidR="00424111">
        <w:rPr>
          <w:rFonts w:ascii="Arial" w:hAnsi="Arial" w:cs="Arial"/>
          <w:lang w:eastAsia="en-GB"/>
        </w:rPr>
        <w:t>?</w:t>
      </w:r>
    </w:p>
    <w:p w14:paraId="1B7F7426" w14:textId="77777777" w:rsidR="00634D4D" w:rsidRPr="00EC5972" w:rsidRDefault="00634D4D" w:rsidP="00634D4D">
      <w:pPr>
        <w:spacing w:line="360" w:lineRule="auto"/>
        <w:ind w:left="549"/>
        <w:jc w:val="both"/>
        <w:textAlignment w:val="center"/>
        <w:rPr>
          <w:rFonts w:ascii="Arial" w:hAnsi="Arial" w:cs="Arial"/>
          <w:lang w:eastAsia="en-GB"/>
        </w:rPr>
      </w:pPr>
    </w:p>
    <w:p w14:paraId="03979E90" w14:textId="0ECB2826"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What are the technical requirements? How far can the target move, how fast does it travel</w:t>
      </w:r>
      <w:r w:rsidR="00174748">
        <w:rPr>
          <w:rFonts w:ascii="Arial" w:hAnsi="Arial" w:cs="Arial"/>
          <w:b/>
          <w:bCs/>
          <w:lang w:eastAsia="en-GB"/>
        </w:rPr>
        <w:t xml:space="preserve"> and</w:t>
      </w:r>
      <w:r w:rsidRPr="00174748">
        <w:rPr>
          <w:rFonts w:ascii="Arial" w:hAnsi="Arial" w:cs="Arial"/>
          <w:b/>
          <w:bCs/>
          <w:lang w:eastAsia="en-GB"/>
        </w:rPr>
        <w:t xml:space="preserve"> what tolerance </w:t>
      </w:r>
      <w:r w:rsidR="00174748">
        <w:rPr>
          <w:rFonts w:ascii="Arial" w:hAnsi="Arial" w:cs="Arial"/>
          <w:b/>
          <w:bCs/>
          <w:lang w:eastAsia="en-GB"/>
        </w:rPr>
        <w:t xml:space="preserve">needs to be </w:t>
      </w:r>
      <w:r w:rsidRPr="00174748">
        <w:rPr>
          <w:rFonts w:ascii="Arial" w:hAnsi="Arial" w:cs="Arial"/>
          <w:b/>
          <w:bCs/>
          <w:lang w:eastAsia="en-GB"/>
        </w:rPr>
        <w:t>achieve</w:t>
      </w:r>
      <w:r w:rsidR="00174748">
        <w:rPr>
          <w:rFonts w:ascii="Arial" w:hAnsi="Arial" w:cs="Arial"/>
          <w:b/>
          <w:bCs/>
          <w:lang w:eastAsia="en-GB"/>
        </w:rPr>
        <w:t>d</w:t>
      </w:r>
      <w:r w:rsidRPr="00174748">
        <w:rPr>
          <w:rFonts w:ascii="Arial" w:hAnsi="Arial" w:cs="Arial"/>
          <w:b/>
          <w:bCs/>
          <w:lang w:eastAsia="en-GB"/>
        </w:rPr>
        <w:t>?</w:t>
      </w:r>
    </w:p>
    <w:p w14:paraId="6AAABC19" w14:textId="3B4B6D43" w:rsidR="00634D4D" w:rsidRPr="00EC5972" w:rsidRDefault="0061229A" w:rsidP="0061229A">
      <w:pPr>
        <w:spacing w:line="360" w:lineRule="auto"/>
        <w:ind w:left="549"/>
        <w:textAlignment w:val="center"/>
        <w:rPr>
          <w:rFonts w:ascii="Arial" w:hAnsi="Arial" w:cs="Arial"/>
          <w:lang w:eastAsia="en-GB"/>
        </w:rPr>
      </w:pPr>
      <w:r>
        <w:rPr>
          <w:rFonts w:ascii="Arial" w:hAnsi="Arial" w:cs="Arial"/>
          <w:lang w:eastAsia="en-GB"/>
        </w:rPr>
        <w:t xml:space="preserve">As a supplier, </w:t>
      </w:r>
      <w:r w:rsidR="00D35175">
        <w:rPr>
          <w:rFonts w:ascii="Arial" w:hAnsi="Arial" w:cs="Arial"/>
          <w:lang w:eastAsia="en-GB"/>
        </w:rPr>
        <w:t>our</w:t>
      </w:r>
      <w:r w:rsidR="00A512B0">
        <w:rPr>
          <w:rFonts w:ascii="Arial" w:hAnsi="Arial" w:cs="Arial"/>
          <w:lang w:eastAsia="en-GB"/>
        </w:rPr>
        <w:t xml:space="preserve"> </w:t>
      </w:r>
      <w:r w:rsidR="00634D4D" w:rsidRPr="00EC5972">
        <w:rPr>
          <w:rFonts w:ascii="Arial" w:hAnsi="Arial" w:cs="Arial"/>
          <w:lang w:eastAsia="en-GB"/>
        </w:rPr>
        <w:t>sensors measure displacement – changes in position, thickness</w:t>
      </w:r>
      <w:r>
        <w:rPr>
          <w:rFonts w:ascii="Arial" w:hAnsi="Arial" w:cs="Arial"/>
          <w:lang w:eastAsia="en-GB"/>
        </w:rPr>
        <w:t>,</w:t>
      </w:r>
      <w:r w:rsidR="00634D4D" w:rsidRPr="00EC5972">
        <w:rPr>
          <w:rFonts w:ascii="Arial" w:hAnsi="Arial" w:cs="Arial"/>
          <w:lang w:eastAsia="en-GB"/>
        </w:rPr>
        <w:t xml:space="preserve"> etc. We also measure temperature and detect/monitor colour. Understanding the </w:t>
      </w:r>
      <w:r w:rsidR="00424111">
        <w:rPr>
          <w:rFonts w:ascii="Arial" w:hAnsi="Arial" w:cs="Arial"/>
          <w:lang w:eastAsia="en-GB"/>
        </w:rPr>
        <w:t>boundaries of the</w:t>
      </w:r>
      <w:r w:rsidR="00634D4D" w:rsidRPr="00EC5972">
        <w:rPr>
          <w:rFonts w:ascii="Arial" w:hAnsi="Arial" w:cs="Arial"/>
          <w:lang w:eastAsia="en-GB"/>
        </w:rPr>
        <w:t xml:space="preserve"> measurement helps to </w:t>
      </w:r>
      <w:r w:rsidR="00424111">
        <w:rPr>
          <w:rFonts w:ascii="Arial" w:hAnsi="Arial" w:cs="Arial"/>
          <w:lang w:eastAsia="en-GB"/>
        </w:rPr>
        <w:t>identify</w:t>
      </w:r>
      <w:r w:rsidR="00634D4D" w:rsidRPr="00EC5972">
        <w:rPr>
          <w:rFonts w:ascii="Arial" w:hAnsi="Arial" w:cs="Arial"/>
          <w:lang w:eastAsia="en-GB"/>
        </w:rPr>
        <w:t xml:space="preserve"> the </w:t>
      </w:r>
      <w:r w:rsidR="00424111">
        <w:rPr>
          <w:rFonts w:ascii="Arial" w:hAnsi="Arial" w:cs="Arial"/>
          <w:lang w:eastAsia="en-GB"/>
        </w:rPr>
        <w:t>possible</w:t>
      </w:r>
      <w:r>
        <w:rPr>
          <w:rFonts w:ascii="Arial" w:hAnsi="Arial" w:cs="Arial"/>
          <w:lang w:eastAsia="en-GB"/>
        </w:rPr>
        <w:t xml:space="preserve"> </w:t>
      </w:r>
      <w:r w:rsidR="00634D4D" w:rsidRPr="00EC5972">
        <w:rPr>
          <w:rFonts w:ascii="Arial" w:hAnsi="Arial" w:cs="Arial"/>
          <w:lang w:eastAsia="en-GB"/>
        </w:rPr>
        <w:t>sensor technolog</w:t>
      </w:r>
      <w:r w:rsidR="00424111">
        <w:rPr>
          <w:rFonts w:ascii="Arial" w:hAnsi="Arial" w:cs="Arial"/>
          <w:lang w:eastAsia="en-GB"/>
        </w:rPr>
        <w:t>ies</w:t>
      </w:r>
      <w:r w:rsidR="00634D4D" w:rsidRPr="00EC5972">
        <w:rPr>
          <w:rFonts w:ascii="Arial" w:hAnsi="Arial" w:cs="Arial"/>
          <w:lang w:eastAsia="en-GB"/>
        </w:rPr>
        <w:t xml:space="preserve">. Tolerances are probably the most important information </w:t>
      </w:r>
      <w:r w:rsidR="00424111">
        <w:rPr>
          <w:rFonts w:ascii="Arial" w:hAnsi="Arial" w:cs="Arial"/>
          <w:lang w:eastAsia="en-GB"/>
        </w:rPr>
        <w:t xml:space="preserve">you can </w:t>
      </w:r>
      <w:r>
        <w:rPr>
          <w:rFonts w:ascii="Arial" w:hAnsi="Arial" w:cs="Arial"/>
          <w:lang w:eastAsia="en-GB"/>
        </w:rPr>
        <w:t>provide to the supplier,</w:t>
      </w:r>
      <w:r w:rsidR="00634D4D" w:rsidRPr="00EC5972">
        <w:rPr>
          <w:rFonts w:ascii="Arial" w:hAnsi="Arial" w:cs="Arial"/>
          <w:lang w:eastAsia="en-GB"/>
        </w:rPr>
        <w:t xml:space="preserve"> as the</w:t>
      </w:r>
      <w:r>
        <w:rPr>
          <w:rFonts w:ascii="Arial" w:hAnsi="Arial" w:cs="Arial"/>
          <w:lang w:eastAsia="en-GB"/>
        </w:rPr>
        <w:t>se</w:t>
      </w:r>
      <w:r w:rsidR="00634D4D" w:rsidRPr="00EC5972">
        <w:rPr>
          <w:rFonts w:ascii="Arial" w:hAnsi="Arial" w:cs="Arial"/>
          <w:lang w:eastAsia="en-GB"/>
        </w:rPr>
        <w:t xml:space="preserve"> ultimately define the real accuracy required</w:t>
      </w:r>
      <w:r>
        <w:rPr>
          <w:rFonts w:ascii="Arial" w:hAnsi="Arial" w:cs="Arial"/>
          <w:lang w:eastAsia="en-GB"/>
        </w:rPr>
        <w:t xml:space="preserve"> in the application</w:t>
      </w:r>
      <w:r w:rsidR="00634D4D" w:rsidRPr="00EC5972">
        <w:rPr>
          <w:rFonts w:ascii="Arial" w:hAnsi="Arial" w:cs="Arial"/>
          <w:lang w:eastAsia="en-GB"/>
        </w:rPr>
        <w:t>.</w:t>
      </w:r>
      <w:r w:rsidR="00174748">
        <w:rPr>
          <w:rFonts w:ascii="Arial" w:hAnsi="Arial" w:cs="Arial"/>
          <w:lang w:eastAsia="en-GB"/>
        </w:rPr>
        <w:br/>
      </w:r>
    </w:p>
    <w:p w14:paraId="32FEF75B" w14:textId="77777777"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What is the target material and its surface condition?</w:t>
      </w:r>
    </w:p>
    <w:p w14:paraId="7A642397" w14:textId="566DBE3D" w:rsidR="00634D4D" w:rsidRPr="00EC5972" w:rsidRDefault="00A512B0" w:rsidP="00634D4D">
      <w:pPr>
        <w:spacing w:line="360" w:lineRule="auto"/>
        <w:ind w:left="549"/>
        <w:jc w:val="both"/>
        <w:textAlignment w:val="center"/>
        <w:rPr>
          <w:rFonts w:ascii="Arial" w:hAnsi="Arial" w:cs="Arial"/>
          <w:lang w:eastAsia="en-GB"/>
        </w:rPr>
      </w:pPr>
      <w:r>
        <w:rPr>
          <w:rFonts w:ascii="Arial" w:hAnsi="Arial" w:cs="Arial"/>
          <w:lang w:eastAsia="en-GB"/>
        </w:rPr>
        <w:t>If a supplier knows they a</w:t>
      </w:r>
      <w:r w:rsidR="00634D4D" w:rsidRPr="00EC5972">
        <w:rPr>
          <w:rFonts w:ascii="Arial" w:hAnsi="Arial" w:cs="Arial"/>
          <w:lang w:eastAsia="en-GB"/>
        </w:rPr>
        <w:t xml:space="preserve">re measuring against metals, plastic, glass, rubber </w:t>
      </w:r>
      <w:r>
        <w:rPr>
          <w:rFonts w:ascii="Arial" w:hAnsi="Arial" w:cs="Arial"/>
          <w:lang w:eastAsia="en-GB"/>
        </w:rPr>
        <w:t>or</w:t>
      </w:r>
      <w:r w:rsidR="00634D4D" w:rsidRPr="00EC5972">
        <w:rPr>
          <w:rFonts w:ascii="Arial" w:hAnsi="Arial" w:cs="Arial"/>
          <w:lang w:eastAsia="en-GB"/>
        </w:rPr>
        <w:t xml:space="preserve"> other materials</w:t>
      </w:r>
      <w:r>
        <w:rPr>
          <w:rFonts w:ascii="Arial" w:hAnsi="Arial" w:cs="Arial"/>
          <w:lang w:eastAsia="en-GB"/>
        </w:rPr>
        <w:t>,</w:t>
      </w:r>
      <w:r w:rsidR="00634D4D" w:rsidRPr="00EC5972">
        <w:rPr>
          <w:rFonts w:ascii="Arial" w:hAnsi="Arial" w:cs="Arial"/>
          <w:lang w:eastAsia="en-GB"/>
        </w:rPr>
        <w:t xml:space="preserve"> </w:t>
      </w:r>
      <w:r>
        <w:rPr>
          <w:rFonts w:ascii="Arial" w:hAnsi="Arial" w:cs="Arial"/>
          <w:lang w:eastAsia="en-GB"/>
        </w:rPr>
        <w:t xml:space="preserve">this </w:t>
      </w:r>
      <w:r w:rsidR="00634D4D" w:rsidRPr="00EC5972">
        <w:rPr>
          <w:rFonts w:ascii="Arial" w:hAnsi="Arial" w:cs="Arial"/>
          <w:lang w:eastAsia="en-GB"/>
        </w:rPr>
        <w:t xml:space="preserve">will </w:t>
      </w:r>
      <w:r w:rsidR="00424111">
        <w:rPr>
          <w:rFonts w:ascii="Arial" w:hAnsi="Arial" w:cs="Arial"/>
          <w:lang w:eastAsia="en-GB"/>
        </w:rPr>
        <w:t xml:space="preserve">again </w:t>
      </w:r>
      <w:r w:rsidR="00634D4D" w:rsidRPr="00EC5972">
        <w:rPr>
          <w:rFonts w:ascii="Arial" w:hAnsi="Arial" w:cs="Arial"/>
          <w:lang w:eastAsia="en-GB"/>
        </w:rPr>
        <w:t xml:space="preserve">help define which sensor technologies could be used. You should also know if the surface appearance changes in terms of </w:t>
      </w:r>
      <w:r>
        <w:rPr>
          <w:rFonts w:ascii="Arial" w:hAnsi="Arial" w:cs="Arial"/>
          <w:lang w:eastAsia="en-GB"/>
        </w:rPr>
        <w:t xml:space="preserve">its </w:t>
      </w:r>
      <w:r w:rsidR="00634D4D" w:rsidRPr="00EC5972">
        <w:rPr>
          <w:rFonts w:ascii="Arial" w:hAnsi="Arial" w:cs="Arial"/>
          <w:lang w:eastAsia="en-GB"/>
        </w:rPr>
        <w:t xml:space="preserve">colour, shine, </w:t>
      </w:r>
      <w:r>
        <w:rPr>
          <w:rFonts w:ascii="Arial" w:hAnsi="Arial" w:cs="Arial"/>
          <w:lang w:eastAsia="en-GB"/>
        </w:rPr>
        <w:t xml:space="preserve">and </w:t>
      </w:r>
      <w:r w:rsidR="00634D4D" w:rsidRPr="00EC5972">
        <w:rPr>
          <w:rFonts w:ascii="Arial" w:hAnsi="Arial" w:cs="Arial"/>
          <w:lang w:eastAsia="en-GB"/>
        </w:rPr>
        <w:t>temperature during the measurement task. Is it rough, smooth or varied</w:t>
      </w:r>
      <w:r>
        <w:rPr>
          <w:rFonts w:ascii="Arial" w:hAnsi="Arial" w:cs="Arial"/>
          <w:lang w:eastAsia="en-GB"/>
        </w:rPr>
        <w:t>,</w:t>
      </w:r>
      <w:r w:rsidR="00634D4D" w:rsidRPr="00EC5972">
        <w:rPr>
          <w:rFonts w:ascii="Arial" w:hAnsi="Arial" w:cs="Arial"/>
          <w:lang w:eastAsia="en-GB"/>
        </w:rPr>
        <w:t xml:space="preserve"> as this will also have an effect </w:t>
      </w:r>
      <w:r>
        <w:rPr>
          <w:rFonts w:ascii="Arial" w:hAnsi="Arial" w:cs="Arial"/>
          <w:lang w:eastAsia="en-GB"/>
        </w:rPr>
        <w:t xml:space="preserve">on </w:t>
      </w:r>
      <w:r w:rsidR="00634D4D" w:rsidRPr="00EC5972">
        <w:rPr>
          <w:rFonts w:ascii="Arial" w:hAnsi="Arial" w:cs="Arial"/>
          <w:lang w:eastAsia="en-GB"/>
        </w:rPr>
        <w:t>measurement perf</w:t>
      </w:r>
      <w:r w:rsidR="00174748">
        <w:rPr>
          <w:rFonts w:ascii="Arial" w:hAnsi="Arial" w:cs="Arial"/>
          <w:lang w:eastAsia="en-GB"/>
        </w:rPr>
        <w:t>o</w:t>
      </w:r>
      <w:r w:rsidR="00634D4D" w:rsidRPr="00EC5972">
        <w:rPr>
          <w:rFonts w:ascii="Arial" w:hAnsi="Arial" w:cs="Arial"/>
          <w:lang w:eastAsia="en-GB"/>
        </w:rPr>
        <w:t>rmance</w:t>
      </w:r>
      <w:r w:rsidR="00174748">
        <w:rPr>
          <w:rFonts w:ascii="Arial" w:hAnsi="Arial" w:cs="Arial"/>
          <w:lang w:eastAsia="en-GB"/>
        </w:rPr>
        <w:t>.</w:t>
      </w:r>
    </w:p>
    <w:p w14:paraId="6EB64745" w14:textId="77777777" w:rsidR="00634D4D" w:rsidRPr="00EC5972" w:rsidRDefault="00634D4D" w:rsidP="00634D4D">
      <w:pPr>
        <w:spacing w:line="360" w:lineRule="auto"/>
        <w:ind w:left="549"/>
        <w:jc w:val="both"/>
        <w:textAlignment w:val="center"/>
        <w:rPr>
          <w:rFonts w:ascii="Arial" w:hAnsi="Arial" w:cs="Arial"/>
          <w:lang w:eastAsia="en-GB"/>
        </w:rPr>
      </w:pPr>
    </w:p>
    <w:p w14:paraId="61D9262A" w14:textId="77777777"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What is the shape, size and movement of the target?</w:t>
      </w:r>
    </w:p>
    <w:p w14:paraId="6299FC16" w14:textId="454803CD"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t xml:space="preserve">This question is all about the physical aspects of the target. By </w:t>
      </w:r>
      <w:r w:rsidR="00A512B0">
        <w:rPr>
          <w:rFonts w:ascii="Arial" w:hAnsi="Arial" w:cs="Arial"/>
          <w:lang w:eastAsia="en-GB"/>
        </w:rPr>
        <w:t xml:space="preserve">understanding </w:t>
      </w:r>
      <w:r w:rsidRPr="00EC5972">
        <w:rPr>
          <w:rFonts w:ascii="Arial" w:hAnsi="Arial" w:cs="Arial"/>
          <w:lang w:eastAsia="en-GB"/>
        </w:rPr>
        <w:t>the geometry</w:t>
      </w:r>
      <w:r w:rsidR="00A512B0">
        <w:rPr>
          <w:rFonts w:ascii="Arial" w:hAnsi="Arial" w:cs="Arial"/>
          <w:lang w:eastAsia="en-GB"/>
        </w:rPr>
        <w:t>, a supplier</w:t>
      </w:r>
      <w:r w:rsidRPr="00EC5972">
        <w:rPr>
          <w:rFonts w:ascii="Arial" w:hAnsi="Arial" w:cs="Arial"/>
          <w:lang w:eastAsia="en-GB"/>
        </w:rPr>
        <w:t xml:space="preserve"> can establish if the target is large enough for a specific sensor to be used, or if a small sensor spot size is required.</w:t>
      </w:r>
    </w:p>
    <w:p w14:paraId="4868C83C" w14:textId="77777777" w:rsidR="00634D4D" w:rsidRPr="00EC5972" w:rsidRDefault="00634D4D" w:rsidP="00634D4D">
      <w:pPr>
        <w:spacing w:line="360" w:lineRule="auto"/>
        <w:ind w:left="549"/>
        <w:jc w:val="both"/>
        <w:textAlignment w:val="center"/>
        <w:rPr>
          <w:rFonts w:ascii="Arial" w:hAnsi="Arial" w:cs="Arial"/>
          <w:lang w:eastAsia="en-GB"/>
        </w:rPr>
      </w:pPr>
    </w:p>
    <w:p w14:paraId="76D68361" w14:textId="69D1855A"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How much space is available to mount a sensor? What are the restrictions above, below</w:t>
      </w:r>
      <w:r w:rsidR="00A512B0">
        <w:rPr>
          <w:rFonts w:ascii="Arial" w:hAnsi="Arial" w:cs="Arial"/>
          <w:b/>
          <w:bCs/>
          <w:lang w:eastAsia="en-GB"/>
        </w:rPr>
        <w:t xml:space="preserve"> and</w:t>
      </w:r>
      <w:r w:rsidRPr="00174748">
        <w:rPr>
          <w:rFonts w:ascii="Arial" w:hAnsi="Arial" w:cs="Arial"/>
          <w:b/>
          <w:bCs/>
          <w:lang w:eastAsia="en-GB"/>
        </w:rPr>
        <w:t xml:space="preserve"> around the target?</w:t>
      </w:r>
    </w:p>
    <w:p w14:paraId="1E7B1B6C" w14:textId="6708FAC4"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t xml:space="preserve">This can often </w:t>
      </w:r>
      <w:r w:rsidR="00A512B0">
        <w:rPr>
          <w:rFonts w:ascii="Arial" w:hAnsi="Arial" w:cs="Arial"/>
          <w:lang w:eastAsia="en-GB"/>
        </w:rPr>
        <w:t xml:space="preserve">be </w:t>
      </w:r>
      <w:r w:rsidRPr="00EC5972">
        <w:rPr>
          <w:rFonts w:ascii="Arial" w:hAnsi="Arial" w:cs="Arial"/>
          <w:lang w:eastAsia="en-GB"/>
        </w:rPr>
        <w:t>overlooked, but if you</w:t>
      </w:r>
      <w:r w:rsidR="00A512B0">
        <w:rPr>
          <w:rFonts w:ascii="Arial" w:hAnsi="Arial" w:cs="Arial"/>
          <w:lang w:eastAsia="en-GB"/>
        </w:rPr>
        <w:t xml:space="preserve"> are</w:t>
      </w:r>
      <w:r w:rsidRPr="00EC5972">
        <w:rPr>
          <w:rFonts w:ascii="Arial" w:hAnsi="Arial" w:cs="Arial"/>
          <w:lang w:eastAsia="en-GB"/>
        </w:rPr>
        <w:t xml:space="preserve"> trying to fit a sensor into a small space (</w:t>
      </w:r>
      <w:r w:rsidR="00A512B0">
        <w:rPr>
          <w:rFonts w:ascii="Arial" w:hAnsi="Arial" w:cs="Arial"/>
          <w:lang w:eastAsia="en-GB"/>
        </w:rPr>
        <w:t>perhaps</w:t>
      </w:r>
      <w:r w:rsidRPr="00EC5972">
        <w:rPr>
          <w:rFonts w:ascii="Arial" w:hAnsi="Arial" w:cs="Arial"/>
          <w:lang w:eastAsia="en-GB"/>
        </w:rPr>
        <w:t xml:space="preserve"> it</w:t>
      </w:r>
      <w:r w:rsidR="00A512B0">
        <w:rPr>
          <w:rFonts w:ascii="Arial" w:hAnsi="Arial" w:cs="Arial"/>
          <w:lang w:eastAsia="en-GB"/>
        </w:rPr>
        <w:t xml:space="preserve"> is</w:t>
      </w:r>
      <w:r w:rsidRPr="00EC5972">
        <w:rPr>
          <w:rFonts w:ascii="Arial" w:hAnsi="Arial" w:cs="Arial"/>
          <w:lang w:eastAsia="en-GB"/>
        </w:rPr>
        <w:t xml:space="preserve"> a retrofit or </w:t>
      </w:r>
      <w:r w:rsidR="00A512B0">
        <w:rPr>
          <w:rFonts w:ascii="Arial" w:hAnsi="Arial" w:cs="Arial"/>
          <w:lang w:eastAsia="en-GB"/>
        </w:rPr>
        <w:t xml:space="preserve">an </w:t>
      </w:r>
      <w:r w:rsidRPr="00EC5972">
        <w:rPr>
          <w:rFonts w:ascii="Arial" w:hAnsi="Arial" w:cs="Arial"/>
          <w:lang w:eastAsia="en-GB"/>
        </w:rPr>
        <w:t xml:space="preserve">upgrade) knowing how much room is available can often </w:t>
      </w:r>
      <w:r w:rsidRPr="00EC5972">
        <w:rPr>
          <w:rFonts w:ascii="Arial" w:hAnsi="Arial" w:cs="Arial"/>
          <w:lang w:eastAsia="en-GB"/>
        </w:rPr>
        <w:lastRenderedPageBreak/>
        <w:t xml:space="preserve">influence the type of sensor </w:t>
      </w:r>
      <w:r w:rsidR="00A512B0">
        <w:rPr>
          <w:rFonts w:ascii="Arial" w:hAnsi="Arial" w:cs="Arial"/>
          <w:lang w:eastAsia="en-GB"/>
        </w:rPr>
        <w:t>that</w:t>
      </w:r>
      <w:r w:rsidRPr="00EC5972">
        <w:rPr>
          <w:rFonts w:ascii="Arial" w:hAnsi="Arial" w:cs="Arial"/>
          <w:lang w:eastAsia="en-GB"/>
        </w:rPr>
        <w:t xml:space="preserve"> can be used. Sometimes it might be possible to move the sensor further away </w:t>
      </w:r>
      <w:r w:rsidR="00A512B0">
        <w:rPr>
          <w:rFonts w:ascii="Arial" w:hAnsi="Arial" w:cs="Arial"/>
          <w:lang w:eastAsia="en-GB"/>
        </w:rPr>
        <w:t xml:space="preserve">from the target </w:t>
      </w:r>
      <w:r w:rsidRPr="00EC5972">
        <w:rPr>
          <w:rFonts w:ascii="Arial" w:hAnsi="Arial" w:cs="Arial"/>
          <w:lang w:eastAsia="en-GB"/>
        </w:rPr>
        <w:t>than at first thought and look through apertures or windows.</w:t>
      </w:r>
    </w:p>
    <w:p w14:paraId="73D7C962" w14:textId="77777777" w:rsidR="00634D4D" w:rsidRPr="00EC5972" w:rsidRDefault="00634D4D" w:rsidP="00634D4D">
      <w:pPr>
        <w:spacing w:line="360" w:lineRule="auto"/>
        <w:ind w:left="549"/>
        <w:jc w:val="both"/>
        <w:textAlignment w:val="center"/>
        <w:rPr>
          <w:rFonts w:ascii="Arial" w:hAnsi="Arial" w:cs="Arial"/>
          <w:b/>
          <w:lang w:eastAsia="en-GB"/>
        </w:rPr>
      </w:pPr>
    </w:p>
    <w:p w14:paraId="3855BBEC" w14:textId="7E95B973"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What is the ambient environment for the sensor and target? Th</w:t>
      </w:r>
      <w:r w:rsidR="00AF25B0">
        <w:rPr>
          <w:rFonts w:ascii="Arial" w:hAnsi="Arial" w:cs="Arial"/>
          <w:b/>
          <w:bCs/>
          <w:lang w:eastAsia="en-GB"/>
        </w:rPr>
        <w:t>ese</w:t>
      </w:r>
      <w:r w:rsidRPr="00174748">
        <w:rPr>
          <w:rFonts w:ascii="Arial" w:hAnsi="Arial" w:cs="Arial"/>
          <w:b/>
          <w:bCs/>
          <w:lang w:eastAsia="en-GB"/>
        </w:rPr>
        <w:t xml:space="preserve"> can often be different.</w:t>
      </w:r>
    </w:p>
    <w:p w14:paraId="4C17285F" w14:textId="11E84FDF"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t xml:space="preserve">By answering the above question, </w:t>
      </w:r>
      <w:r w:rsidR="00AF25B0">
        <w:rPr>
          <w:rFonts w:ascii="Arial" w:hAnsi="Arial" w:cs="Arial"/>
          <w:lang w:eastAsia="en-GB"/>
        </w:rPr>
        <w:t>the supplier should</w:t>
      </w:r>
      <w:r w:rsidRPr="00EC5972">
        <w:rPr>
          <w:rFonts w:ascii="Arial" w:hAnsi="Arial" w:cs="Arial"/>
          <w:lang w:eastAsia="en-GB"/>
        </w:rPr>
        <w:t xml:space="preserve"> now start to have a </w:t>
      </w:r>
      <w:r w:rsidR="00AF25B0">
        <w:rPr>
          <w:rFonts w:ascii="Arial" w:hAnsi="Arial" w:cs="Arial"/>
          <w:lang w:eastAsia="en-GB"/>
        </w:rPr>
        <w:t>better</w:t>
      </w:r>
      <w:r w:rsidRPr="00EC5972">
        <w:rPr>
          <w:rFonts w:ascii="Arial" w:hAnsi="Arial" w:cs="Arial"/>
          <w:lang w:eastAsia="en-GB"/>
        </w:rPr>
        <w:t xml:space="preserve"> idea of which sensor technology can be use</w:t>
      </w:r>
      <w:r w:rsidR="00AF25B0">
        <w:rPr>
          <w:rFonts w:ascii="Arial" w:hAnsi="Arial" w:cs="Arial"/>
          <w:lang w:eastAsia="en-GB"/>
        </w:rPr>
        <w:t>d</w:t>
      </w:r>
      <w:r w:rsidRPr="00EC5972">
        <w:rPr>
          <w:rFonts w:ascii="Arial" w:hAnsi="Arial" w:cs="Arial"/>
          <w:lang w:eastAsia="en-GB"/>
        </w:rPr>
        <w:t>, however</w:t>
      </w:r>
      <w:r w:rsidR="00AF25B0">
        <w:rPr>
          <w:rFonts w:ascii="Arial" w:hAnsi="Arial" w:cs="Arial"/>
          <w:lang w:eastAsia="en-GB"/>
        </w:rPr>
        <w:t>,</w:t>
      </w:r>
      <w:r w:rsidRPr="00EC5972">
        <w:rPr>
          <w:rFonts w:ascii="Arial" w:hAnsi="Arial" w:cs="Arial"/>
          <w:lang w:eastAsia="en-GB"/>
        </w:rPr>
        <w:t xml:space="preserve"> the</w:t>
      </w:r>
      <w:r w:rsidR="00AF25B0">
        <w:rPr>
          <w:rFonts w:ascii="Arial" w:hAnsi="Arial" w:cs="Arial"/>
          <w:lang w:eastAsia="en-GB"/>
        </w:rPr>
        <w:t>re</w:t>
      </w:r>
      <w:r w:rsidRPr="00EC5972">
        <w:rPr>
          <w:rFonts w:ascii="Arial" w:hAnsi="Arial" w:cs="Arial"/>
          <w:lang w:eastAsia="en-GB"/>
        </w:rPr>
        <w:t xml:space="preserve"> still may be more than one option</w:t>
      </w:r>
      <w:r w:rsidR="00AF25B0">
        <w:rPr>
          <w:rFonts w:ascii="Arial" w:hAnsi="Arial" w:cs="Arial"/>
          <w:lang w:eastAsia="en-GB"/>
        </w:rPr>
        <w:t xml:space="preserve"> to consider</w:t>
      </w:r>
      <w:r w:rsidRPr="00EC5972">
        <w:rPr>
          <w:rFonts w:ascii="Arial" w:hAnsi="Arial" w:cs="Arial"/>
          <w:lang w:eastAsia="en-GB"/>
        </w:rPr>
        <w:t xml:space="preserve">. </w:t>
      </w:r>
      <w:r w:rsidR="00424111">
        <w:rPr>
          <w:rFonts w:ascii="Arial" w:hAnsi="Arial" w:cs="Arial"/>
          <w:lang w:eastAsia="en-GB"/>
        </w:rPr>
        <w:t xml:space="preserve">Make sure you think about </w:t>
      </w:r>
      <w:r w:rsidRPr="00EC5972">
        <w:rPr>
          <w:rFonts w:ascii="Arial" w:hAnsi="Arial" w:cs="Arial"/>
          <w:lang w:eastAsia="en-GB"/>
        </w:rPr>
        <w:t xml:space="preserve">the location of both the sensor head and (if applicable) the controller. Key factors here will be ambient temperature, cleanliness of </w:t>
      </w:r>
      <w:r w:rsidR="00AF25B0">
        <w:rPr>
          <w:rFonts w:ascii="Arial" w:hAnsi="Arial" w:cs="Arial"/>
          <w:lang w:eastAsia="en-GB"/>
        </w:rPr>
        <w:t xml:space="preserve">the </w:t>
      </w:r>
      <w:r w:rsidRPr="00EC5972">
        <w:rPr>
          <w:rFonts w:ascii="Arial" w:hAnsi="Arial" w:cs="Arial"/>
          <w:lang w:eastAsia="en-GB"/>
        </w:rPr>
        <w:t>environment (</w:t>
      </w:r>
      <w:r w:rsidR="00AF25B0">
        <w:rPr>
          <w:rFonts w:ascii="Arial" w:hAnsi="Arial" w:cs="Arial"/>
          <w:lang w:eastAsia="en-GB"/>
        </w:rPr>
        <w:t xml:space="preserve">e.g. </w:t>
      </w:r>
      <w:r w:rsidRPr="00EC5972">
        <w:rPr>
          <w:rFonts w:ascii="Arial" w:hAnsi="Arial" w:cs="Arial"/>
          <w:lang w:eastAsia="en-GB"/>
        </w:rPr>
        <w:t>dust</w:t>
      </w:r>
      <w:r w:rsidR="00AF25B0">
        <w:rPr>
          <w:rFonts w:ascii="Arial" w:hAnsi="Arial" w:cs="Arial"/>
          <w:lang w:eastAsia="en-GB"/>
        </w:rPr>
        <w:t>, steam or</w:t>
      </w:r>
      <w:r w:rsidR="00174748">
        <w:rPr>
          <w:rFonts w:ascii="Arial" w:hAnsi="Arial" w:cs="Arial"/>
          <w:lang w:eastAsia="en-GB"/>
        </w:rPr>
        <w:t xml:space="preserve"> </w:t>
      </w:r>
      <w:r w:rsidR="00AF25B0">
        <w:rPr>
          <w:rFonts w:ascii="Arial" w:hAnsi="Arial" w:cs="Arial"/>
          <w:lang w:eastAsia="en-GB"/>
        </w:rPr>
        <w:t>oil</w:t>
      </w:r>
      <w:r w:rsidRPr="00EC5972">
        <w:rPr>
          <w:rFonts w:ascii="Arial" w:hAnsi="Arial" w:cs="Arial"/>
          <w:lang w:eastAsia="en-GB"/>
        </w:rPr>
        <w:t>), pressure or vacuum</w:t>
      </w:r>
      <w:r w:rsidR="00AF25B0">
        <w:rPr>
          <w:rFonts w:ascii="Arial" w:hAnsi="Arial" w:cs="Arial"/>
          <w:lang w:eastAsia="en-GB"/>
        </w:rPr>
        <w:t>,</w:t>
      </w:r>
      <w:r w:rsidRPr="00EC5972">
        <w:rPr>
          <w:rFonts w:ascii="Arial" w:hAnsi="Arial" w:cs="Arial"/>
          <w:lang w:eastAsia="en-GB"/>
        </w:rPr>
        <w:t xml:space="preserve"> as th</w:t>
      </w:r>
      <w:r w:rsidR="00AF25B0">
        <w:rPr>
          <w:rFonts w:ascii="Arial" w:hAnsi="Arial" w:cs="Arial"/>
          <w:lang w:eastAsia="en-GB"/>
        </w:rPr>
        <w:t>ese</w:t>
      </w:r>
      <w:r w:rsidRPr="00EC5972">
        <w:rPr>
          <w:rFonts w:ascii="Arial" w:hAnsi="Arial" w:cs="Arial"/>
          <w:lang w:eastAsia="en-GB"/>
        </w:rPr>
        <w:t xml:space="preserve"> can affect measurement performan</w:t>
      </w:r>
      <w:r w:rsidR="00174748">
        <w:rPr>
          <w:rFonts w:ascii="Arial" w:hAnsi="Arial" w:cs="Arial"/>
          <w:lang w:eastAsia="en-GB"/>
        </w:rPr>
        <w:t>c</w:t>
      </w:r>
      <w:r w:rsidRPr="00EC5972">
        <w:rPr>
          <w:rFonts w:ascii="Arial" w:hAnsi="Arial" w:cs="Arial"/>
          <w:lang w:eastAsia="en-GB"/>
        </w:rPr>
        <w:t>e and sensor accuracy</w:t>
      </w:r>
      <w:r w:rsidR="00174748">
        <w:rPr>
          <w:rFonts w:ascii="Arial" w:hAnsi="Arial" w:cs="Arial"/>
          <w:lang w:eastAsia="en-GB"/>
        </w:rPr>
        <w:t>.</w:t>
      </w:r>
    </w:p>
    <w:p w14:paraId="2F74A3F9" w14:textId="77777777" w:rsidR="00634D4D" w:rsidRPr="00EC5972" w:rsidRDefault="00634D4D" w:rsidP="00634D4D">
      <w:pPr>
        <w:spacing w:line="360" w:lineRule="auto"/>
        <w:ind w:left="549"/>
        <w:jc w:val="both"/>
        <w:textAlignment w:val="center"/>
        <w:rPr>
          <w:rFonts w:ascii="Arial" w:hAnsi="Arial" w:cs="Arial"/>
          <w:lang w:eastAsia="en-GB"/>
        </w:rPr>
      </w:pPr>
    </w:p>
    <w:p w14:paraId="28C34AAB" w14:textId="03E1A3CF" w:rsidR="00634D4D" w:rsidRPr="00174748" w:rsidRDefault="00AF25B0" w:rsidP="00634D4D">
      <w:pPr>
        <w:numPr>
          <w:ilvl w:val="1"/>
          <w:numId w:val="9"/>
        </w:numPr>
        <w:spacing w:line="360" w:lineRule="auto"/>
        <w:ind w:left="549"/>
        <w:jc w:val="both"/>
        <w:textAlignment w:val="center"/>
        <w:rPr>
          <w:rFonts w:ascii="Arial" w:hAnsi="Arial" w:cs="Arial"/>
          <w:b/>
          <w:bCs/>
          <w:lang w:eastAsia="en-GB"/>
        </w:rPr>
      </w:pPr>
      <w:r>
        <w:rPr>
          <w:rFonts w:ascii="Arial" w:hAnsi="Arial" w:cs="Arial"/>
          <w:b/>
          <w:bCs/>
          <w:lang w:eastAsia="en-GB"/>
        </w:rPr>
        <w:t xml:space="preserve">What </w:t>
      </w:r>
      <w:r w:rsidR="00634D4D" w:rsidRPr="00174748">
        <w:rPr>
          <w:rFonts w:ascii="Arial" w:hAnsi="Arial" w:cs="Arial"/>
          <w:b/>
          <w:bCs/>
          <w:lang w:eastAsia="en-GB"/>
        </w:rPr>
        <w:t xml:space="preserve">quantity </w:t>
      </w:r>
      <w:r>
        <w:rPr>
          <w:rFonts w:ascii="Arial" w:hAnsi="Arial" w:cs="Arial"/>
          <w:b/>
          <w:bCs/>
          <w:lang w:eastAsia="en-GB"/>
        </w:rPr>
        <w:t xml:space="preserve">is </w:t>
      </w:r>
      <w:r w:rsidR="00634D4D" w:rsidRPr="00174748">
        <w:rPr>
          <w:rFonts w:ascii="Arial" w:hAnsi="Arial" w:cs="Arial"/>
          <w:b/>
          <w:bCs/>
          <w:lang w:eastAsia="en-GB"/>
        </w:rPr>
        <w:t>required? Is it a single measurement, multiple measurements on a single target required for multiple machines or a combination of all?</w:t>
      </w:r>
    </w:p>
    <w:p w14:paraId="67145956" w14:textId="20B79E9F" w:rsidR="00634D4D" w:rsidRPr="00EC5972" w:rsidRDefault="00424111" w:rsidP="00634D4D">
      <w:pPr>
        <w:spacing w:line="360" w:lineRule="auto"/>
        <w:ind w:left="549"/>
        <w:jc w:val="both"/>
        <w:textAlignment w:val="center"/>
        <w:rPr>
          <w:rFonts w:ascii="Arial" w:hAnsi="Arial" w:cs="Arial"/>
          <w:lang w:eastAsia="en-GB"/>
        </w:rPr>
      </w:pPr>
      <w:r>
        <w:rPr>
          <w:rFonts w:ascii="Arial" w:hAnsi="Arial" w:cs="Arial"/>
          <w:lang w:eastAsia="en-GB"/>
        </w:rPr>
        <w:t xml:space="preserve">Left unanswered, this question could have serious implications on the success of the project. </w:t>
      </w:r>
      <w:r w:rsidR="00AF25B0">
        <w:rPr>
          <w:rFonts w:ascii="Arial" w:hAnsi="Arial" w:cs="Arial"/>
          <w:lang w:eastAsia="en-GB"/>
        </w:rPr>
        <w:t>H</w:t>
      </w:r>
      <w:r w:rsidR="00634D4D" w:rsidRPr="00EC5972">
        <w:rPr>
          <w:rFonts w:ascii="Arial" w:hAnsi="Arial" w:cs="Arial"/>
          <w:lang w:eastAsia="en-GB"/>
        </w:rPr>
        <w:t xml:space="preserve">aving just one sensor to measure is </w:t>
      </w:r>
      <w:r w:rsidR="00AF25B0">
        <w:rPr>
          <w:rFonts w:ascii="Arial" w:hAnsi="Arial" w:cs="Arial"/>
          <w:lang w:eastAsia="en-GB"/>
        </w:rPr>
        <w:t>eas</w:t>
      </w:r>
      <w:r>
        <w:rPr>
          <w:rFonts w:ascii="Arial" w:hAnsi="Arial" w:cs="Arial"/>
          <w:lang w:eastAsia="en-GB"/>
        </w:rPr>
        <w:t>y</w:t>
      </w:r>
      <w:r w:rsidR="00634D4D" w:rsidRPr="00EC5972">
        <w:rPr>
          <w:rFonts w:ascii="Arial" w:hAnsi="Arial" w:cs="Arial"/>
          <w:lang w:eastAsia="en-GB"/>
        </w:rPr>
        <w:t xml:space="preserve"> to integrate</w:t>
      </w:r>
      <w:r w:rsidR="00AF25B0">
        <w:rPr>
          <w:rFonts w:ascii="Arial" w:hAnsi="Arial" w:cs="Arial"/>
          <w:lang w:eastAsia="en-GB"/>
        </w:rPr>
        <w:t>. Ho</w:t>
      </w:r>
      <w:r w:rsidR="00634D4D" w:rsidRPr="00EC5972">
        <w:rPr>
          <w:rFonts w:ascii="Arial" w:hAnsi="Arial" w:cs="Arial"/>
          <w:lang w:eastAsia="en-GB"/>
        </w:rPr>
        <w:t>wever</w:t>
      </w:r>
      <w:r w:rsidR="00AF25B0">
        <w:rPr>
          <w:rFonts w:ascii="Arial" w:hAnsi="Arial" w:cs="Arial"/>
          <w:lang w:eastAsia="en-GB"/>
        </w:rPr>
        <w:t>,</w:t>
      </w:r>
      <w:r w:rsidR="00634D4D" w:rsidRPr="00EC5972">
        <w:rPr>
          <w:rFonts w:ascii="Arial" w:hAnsi="Arial" w:cs="Arial"/>
          <w:lang w:eastAsia="en-GB"/>
        </w:rPr>
        <w:t xml:space="preserve"> if you are measuring multiple positions at the same time then synchronis</w:t>
      </w:r>
      <w:r w:rsidR="00AF25B0">
        <w:rPr>
          <w:rFonts w:ascii="Arial" w:hAnsi="Arial" w:cs="Arial"/>
          <w:lang w:eastAsia="en-GB"/>
        </w:rPr>
        <w:t>ation</w:t>
      </w:r>
      <w:r w:rsidR="00634D4D" w:rsidRPr="00EC5972">
        <w:rPr>
          <w:rFonts w:ascii="Arial" w:hAnsi="Arial" w:cs="Arial"/>
          <w:lang w:eastAsia="en-GB"/>
        </w:rPr>
        <w:t xml:space="preserve"> and connectivity of the sensor</w:t>
      </w:r>
      <w:r>
        <w:rPr>
          <w:rFonts w:ascii="Arial" w:hAnsi="Arial" w:cs="Arial"/>
          <w:lang w:eastAsia="en-GB"/>
        </w:rPr>
        <w:t>(s)</w:t>
      </w:r>
      <w:r w:rsidR="00634D4D" w:rsidRPr="00EC5972">
        <w:rPr>
          <w:rFonts w:ascii="Arial" w:hAnsi="Arial" w:cs="Arial"/>
          <w:lang w:eastAsia="en-GB"/>
        </w:rPr>
        <w:t xml:space="preserve"> </w:t>
      </w:r>
      <w:r w:rsidR="00AF25B0">
        <w:rPr>
          <w:rFonts w:ascii="Arial" w:hAnsi="Arial" w:cs="Arial"/>
          <w:lang w:eastAsia="en-GB"/>
        </w:rPr>
        <w:t>are</w:t>
      </w:r>
      <w:r w:rsidR="00634D4D" w:rsidRPr="00EC5972">
        <w:rPr>
          <w:rFonts w:ascii="Arial" w:hAnsi="Arial" w:cs="Arial"/>
          <w:lang w:eastAsia="en-GB"/>
        </w:rPr>
        <w:t xml:space="preserve"> important </w:t>
      </w:r>
      <w:r w:rsidR="00AF25B0">
        <w:rPr>
          <w:rFonts w:ascii="Arial" w:hAnsi="Arial" w:cs="Arial"/>
          <w:lang w:eastAsia="en-GB"/>
        </w:rPr>
        <w:t xml:space="preserve">factors </w:t>
      </w:r>
      <w:r w:rsidR="00634D4D" w:rsidRPr="00EC5972">
        <w:rPr>
          <w:rFonts w:ascii="Arial" w:hAnsi="Arial" w:cs="Arial"/>
          <w:lang w:eastAsia="en-GB"/>
        </w:rPr>
        <w:t>to consider. What output signal you need</w:t>
      </w:r>
      <w:r w:rsidR="00AF25B0">
        <w:rPr>
          <w:rFonts w:ascii="Arial" w:hAnsi="Arial" w:cs="Arial"/>
          <w:lang w:eastAsia="en-GB"/>
        </w:rPr>
        <w:t xml:space="preserve"> is also important (e.g. </w:t>
      </w:r>
      <w:r w:rsidR="00634D4D" w:rsidRPr="00EC5972">
        <w:rPr>
          <w:rFonts w:ascii="Arial" w:hAnsi="Arial" w:cs="Arial"/>
          <w:lang w:eastAsia="en-GB"/>
        </w:rPr>
        <w:t>analogue, digital, fieldbus</w:t>
      </w:r>
      <w:r w:rsidR="00AF25B0">
        <w:rPr>
          <w:rFonts w:ascii="Arial" w:hAnsi="Arial" w:cs="Arial"/>
          <w:lang w:eastAsia="en-GB"/>
        </w:rPr>
        <w:t>).</w:t>
      </w:r>
    </w:p>
    <w:p w14:paraId="12B42292" w14:textId="77777777" w:rsidR="00634D4D" w:rsidRPr="00EC5972" w:rsidRDefault="00634D4D" w:rsidP="00634D4D">
      <w:pPr>
        <w:spacing w:line="360" w:lineRule="auto"/>
        <w:ind w:left="549"/>
        <w:jc w:val="both"/>
        <w:textAlignment w:val="center"/>
        <w:rPr>
          <w:rFonts w:ascii="Arial" w:hAnsi="Arial" w:cs="Arial"/>
          <w:lang w:eastAsia="en-GB"/>
        </w:rPr>
      </w:pPr>
    </w:p>
    <w:p w14:paraId="239EE4DA" w14:textId="7B1A3F6F" w:rsidR="00634D4D" w:rsidRPr="00174748" w:rsidRDefault="00634D4D" w:rsidP="00634D4D">
      <w:pPr>
        <w:numPr>
          <w:ilvl w:val="1"/>
          <w:numId w:val="9"/>
        </w:numPr>
        <w:spacing w:line="360" w:lineRule="auto"/>
        <w:ind w:left="549"/>
        <w:jc w:val="both"/>
        <w:textAlignment w:val="center"/>
        <w:rPr>
          <w:rFonts w:ascii="Arial" w:hAnsi="Arial" w:cs="Arial"/>
          <w:b/>
          <w:bCs/>
          <w:lang w:eastAsia="en-GB"/>
        </w:rPr>
      </w:pPr>
      <w:r w:rsidRPr="00174748">
        <w:rPr>
          <w:rFonts w:ascii="Arial" w:hAnsi="Arial" w:cs="Arial"/>
          <w:b/>
          <w:bCs/>
          <w:lang w:eastAsia="en-GB"/>
        </w:rPr>
        <w:t xml:space="preserve">Have you defined a budget for solving the </w:t>
      </w:r>
      <w:r w:rsidR="00AF25B0">
        <w:rPr>
          <w:rFonts w:ascii="Arial" w:hAnsi="Arial" w:cs="Arial"/>
          <w:b/>
          <w:bCs/>
          <w:lang w:eastAsia="en-GB"/>
        </w:rPr>
        <w:t xml:space="preserve">measurement </w:t>
      </w:r>
      <w:r w:rsidRPr="00174748">
        <w:rPr>
          <w:rFonts w:ascii="Arial" w:hAnsi="Arial" w:cs="Arial"/>
          <w:b/>
          <w:bCs/>
          <w:lang w:eastAsia="en-GB"/>
        </w:rPr>
        <w:t>task?</w:t>
      </w:r>
    </w:p>
    <w:p w14:paraId="21BE404F" w14:textId="4FC5BA38"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t>The answer to question 2 can help define a budget</w:t>
      </w:r>
      <w:r w:rsidR="00174748">
        <w:rPr>
          <w:rFonts w:ascii="Arial" w:hAnsi="Arial" w:cs="Arial"/>
          <w:lang w:eastAsia="en-GB"/>
        </w:rPr>
        <w:t>. H</w:t>
      </w:r>
      <w:r w:rsidRPr="00EC5972">
        <w:rPr>
          <w:rFonts w:ascii="Arial" w:hAnsi="Arial" w:cs="Arial"/>
          <w:lang w:eastAsia="en-GB"/>
        </w:rPr>
        <w:t>owever</w:t>
      </w:r>
      <w:r w:rsidR="00174748">
        <w:rPr>
          <w:rFonts w:ascii="Arial" w:hAnsi="Arial" w:cs="Arial"/>
          <w:lang w:eastAsia="en-GB"/>
        </w:rPr>
        <w:t>,</w:t>
      </w:r>
      <w:r w:rsidRPr="00EC5972">
        <w:rPr>
          <w:rFonts w:ascii="Arial" w:hAnsi="Arial" w:cs="Arial"/>
          <w:lang w:eastAsia="en-GB"/>
        </w:rPr>
        <w:t xml:space="preserve"> if the required solution call</w:t>
      </w:r>
      <w:r w:rsidR="00174748">
        <w:rPr>
          <w:rFonts w:ascii="Arial" w:hAnsi="Arial" w:cs="Arial"/>
          <w:lang w:eastAsia="en-GB"/>
        </w:rPr>
        <w:t>s</w:t>
      </w:r>
      <w:r w:rsidRPr="00EC5972">
        <w:rPr>
          <w:rFonts w:ascii="Arial" w:hAnsi="Arial" w:cs="Arial"/>
          <w:lang w:eastAsia="en-GB"/>
        </w:rPr>
        <w:t xml:space="preserve"> for more money than you thought, how</w:t>
      </w:r>
      <w:r w:rsidR="00174748">
        <w:rPr>
          <w:rFonts w:ascii="Arial" w:hAnsi="Arial" w:cs="Arial"/>
          <w:lang w:eastAsia="en-GB"/>
        </w:rPr>
        <w:t xml:space="preserve"> </w:t>
      </w:r>
      <w:r w:rsidRPr="00EC5972">
        <w:rPr>
          <w:rFonts w:ascii="Arial" w:hAnsi="Arial" w:cs="Arial"/>
          <w:lang w:eastAsia="en-GB"/>
        </w:rPr>
        <w:t xml:space="preserve">can it still be justified? An incorrectly specified sensor chosen to meet a budget may just be money </w:t>
      </w:r>
      <w:r w:rsidR="00D35175">
        <w:rPr>
          <w:rFonts w:ascii="Arial" w:hAnsi="Arial" w:cs="Arial"/>
          <w:lang w:eastAsia="en-GB"/>
        </w:rPr>
        <w:t>wasted</w:t>
      </w:r>
      <w:r w:rsidRPr="00EC5972">
        <w:rPr>
          <w:rFonts w:ascii="Arial" w:hAnsi="Arial" w:cs="Arial"/>
          <w:lang w:eastAsia="en-GB"/>
        </w:rPr>
        <w:t xml:space="preserve"> if it </w:t>
      </w:r>
      <w:r w:rsidR="00174748">
        <w:rPr>
          <w:rFonts w:ascii="Arial" w:hAnsi="Arial" w:cs="Arial"/>
          <w:lang w:eastAsia="en-GB"/>
        </w:rPr>
        <w:t xml:space="preserve">doesn’t </w:t>
      </w:r>
      <w:r w:rsidRPr="00EC5972">
        <w:rPr>
          <w:rFonts w:ascii="Arial" w:hAnsi="Arial" w:cs="Arial"/>
          <w:lang w:eastAsia="en-GB"/>
        </w:rPr>
        <w:t xml:space="preserve">measure as required. </w:t>
      </w:r>
      <w:r w:rsidR="00D35175">
        <w:rPr>
          <w:rFonts w:ascii="Arial" w:hAnsi="Arial" w:cs="Arial"/>
          <w:lang w:eastAsia="en-GB"/>
        </w:rPr>
        <w:t>B</w:t>
      </w:r>
      <w:r w:rsidRPr="00EC5972">
        <w:rPr>
          <w:rFonts w:ascii="Arial" w:hAnsi="Arial" w:cs="Arial"/>
          <w:lang w:eastAsia="en-GB"/>
        </w:rPr>
        <w:t xml:space="preserve">efore setting a </w:t>
      </w:r>
      <w:r w:rsidR="00D35175" w:rsidRPr="00EC5972">
        <w:rPr>
          <w:rFonts w:ascii="Arial" w:hAnsi="Arial" w:cs="Arial"/>
          <w:lang w:eastAsia="en-GB"/>
        </w:rPr>
        <w:t>budget,</w:t>
      </w:r>
      <w:r w:rsidRPr="00EC5972">
        <w:rPr>
          <w:rFonts w:ascii="Arial" w:hAnsi="Arial" w:cs="Arial"/>
          <w:lang w:eastAsia="en-GB"/>
        </w:rPr>
        <w:t xml:space="preserve"> </w:t>
      </w:r>
      <w:r w:rsidR="00D35175">
        <w:rPr>
          <w:rFonts w:ascii="Arial" w:hAnsi="Arial" w:cs="Arial"/>
          <w:lang w:eastAsia="en-GB"/>
        </w:rPr>
        <w:t>it can be beneficial to</w:t>
      </w:r>
      <w:r w:rsidRPr="00EC5972">
        <w:rPr>
          <w:rFonts w:ascii="Arial" w:hAnsi="Arial" w:cs="Arial"/>
          <w:lang w:eastAsia="en-GB"/>
        </w:rPr>
        <w:t xml:space="preserve"> talk </w:t>
      </w:r>
      <w:r w:rsidR="00D35175">
        <w:rPr>
          <w:rFonts w:ascii="Arial" w:hAnsi="Arial" w:cs="Arial"/>
          <w:lang w:eastAsia="en-GB"/>
        </w:rPr>
        <w:t>to the sensor supplier</w:t>
      </w:r>
      <w:r w:rsidRPr="00EC5972">
        <w:rPr>
          <w:rFonts w:ascii="Arial" w:hAnsi="Arial" w:cs="Arial"/>
          <w:lang w:eastAsia="en-GB"/>
        </w:rPr>
        <w:t xml:space="preserve"> </w:t>
      </w:r>
      <w:r w:rsidR="00D35175">
        <w:rPr>
          <w:rFonts w:ascii="Arial" w:hAnsi="Arial" w:cs="Arial"/>
          <w:lang w:eastAsia="en-GB"/>
        </w:rPr>
        <w:t xml:space="preserve">in order </w:t>
      </w:r>
      <w:r w:rsidRPr="00EC5972">
        <w:rPr>
          <w:rFonts w:ascii="Arial" w:hAnsi="Arial" w:cs="Arial"/>
          <w:lang w:eastAsia="en-GB"/>
        </w:rPr>
        <w:t>to help determine what a real</w:t>
      </w:r>
      <w:r w:rsidR="00174748">
        <w:rPr>
          <w:rFonts w:ascii="Arial" w:hAnsi="Arial" w:cs="Arial"/>
          <w:lang w:eastAsia="en-GB"/>
        </w:rPr>
        <w:t>i</w:t>
      </w:r>
      <w:r w:rsidRPr="00EC5972">
        <w:rPr>
          <w:rFonts w:ascii="Arial" w:hAnsi="Arial" w:cs="Arial"/>
          <w:lang w:eastAsia="en-GB"/>
        </w:rPr>
        <w:t xml:space="preserve">stic budget </w:t>
      </w:r>
      <w:r w:rsidR="00424111">
        <w:rPr>
          <w:rFonts w:ascii="Arial" w:hAnsi="Arial" w:cs="Arial"/>
          <w:lang w:eastAsia="en-GB"/>
        </w:rPr>
        <w:t>sh</w:t>
      </w:r>
      <w:r w:rsidRPr="00EC5972">
        <w:rPr>
          <w:rFonts w:ascii="Arial" w:hAnsi="Arial" w:cs="Arial"/>
          <w:lang w:eastAsia="en-GB"/>
        </w:rPr>
        <w:t xml:space="preserve">ould be. </w:t>
      </w:r>
      <w:r w:rsidR="00D35175">
        <w:rPr>
          <w:rFonts w:ascii="Arial" w:hAnsi="Arial" w:cs="Arial"/>
          <w:lang w:eastAsia="en-GB"/>
        </w:rPr>
        <w:t>As a supplier, we</w:t>
      </w:r>
      <w:r w:rsidRPr="00EC5972">
        <w:rPr>
          <w:rFonts w:ascii="Arial" w:hAnsi="Arial" w:cs="Arial"/>
          <w:lang w:eastAsia="en-GB"/>
        </w:rPr>
        <w:t xml:space="preserve"> will always aim to work to your budget, but if that resul</w:t>
      </w:r>
      <w:r w:rsidR="00174748">
        <w:rPr>
          <w:rFonts w:ascii="Arial" w:hAnsi="Arial" w:cs="Arial"/>
          <w:lang w:eastAsia="en-GB"/>
        </w:rPr>
        <w:t>t</w:t>
      </w:r>
      <w:r w:rsidRPr="00EC5972">
        <w:rPr>
          <w:rFonts w:ascii="Arial" w:hAnsi="Arial" w:cs="Arial"/>
          <w:lang w:eastAsia="en-GB"/>
        </w:rPr>
        <w:t xml:space="preserve">s in a compromised sensor selection, </w:t>
      </w:r>
      <w:r w:rsidR="00424111">
        <w:rPr>
          <w:rFonts w:ascii="Arial" w:hAnsi="Arial" w:cs="Arial"/>
          <w:lang w:eastAsia="en-GB"/>
        </w:rPr>
        <w:t xml:space="preserve">we have to ask is that </w:t>
      </w:r>
      <w:r w:rsidRPr="00EC5972">
        <w:rPr>
          <w:rFonts w:ascii="Arial" w:hAnsi="Arial" w:cs="Arial"/>
          <w:lang w:eastAsia="en-GB"/>
        </w:rPr>
        <w:t xml:space="preserve">the best </w:t>
      </w:r>
      <w:r w:rsidR="00424111">
        <w:rPr>
          <w:rFonts w:ascii="Arial" w:hAnsi="Arial" w:cs="Arial"/>
          <w:lang w:eastAsia="en-GB"/>
        </w:rPr>
        <w:t xml:space="preserve">decision </w:t>
      </w:r>
      <w:r w:rsidR="00D35175">
        <w:rPr>
          <w:rFonts w:ascii="Arial" w:hAnsi="Arial" w:cs="Arial"/>
          <w:lang w:eastAsia="en-GB"/>
        </w:rPr>
        <w:t>for your company over</w:t>
      </w:r>
      <w:r w:rsidRPr="00EC5972">
        <w:rPr>
          <w:rFonts w:ascii="Arial" w:hAnsi="Arial" w:cs="Arial"/>
          <w:lang w:eastAsia="en-GB"/>
        </w:rPr>
        <w:t xml:space="preserve"> the long term?</w:t>
      </w:r>
    </w:p>
    <w:p w14:paraId="1AB5EA9F" w14:textId="77777777" w:rsidR="00634D4D" w:rsidRPr="00EC5972" w:rsidRDefault="00634D4D" w:rsidP="00634D4D">
      <w:pPr>
        <w:spacing w:line="360" w:lineRule="auto"/>
        <w:ind w:left="549"/>
        <w:jc w:val="both"/>
        <w:textAlignment w:val="center"/>
        <w:rPr>
          <w:rFonts w:ascii="Arial" w:hAnsi="Arial" w:cs="Arial"/>
          <w:b/>
          <w:lang w:eastAsia="en-GB"/>
        </w:rPr>
      </w:pPr>
    </w:p>
    <w:p w14:paraId="4FF69A05" w14:textId="17B7CA69" w:rsidR="00634D4D" w:rsidRPr="00174748" w:rsidRDefault="00D35175" w:rsidP="00634D4D">
      <w:pPr>
        <w:numPr>
          <w:ilvl w:val="1"/>
          <w:numId w:val="9"/>
        </w:numPr>
        <w:spacing w:line="360" w:lineRule="auto"/>
        <w:ind w:left="549"/>
        <w:jc w:val="both"/>
        <w:textAlignment w:val="center"/>
        <w:rPr>
          <w:rFonts w:ascii="Arial" w:hAnsi="Arial" w:cs="Arial"/>
          <w:b/>
          <w:bCs/>
          <w:lang w:eastAsia="en-GB"/>
        </w:rPr>
      </w:pPr>
      <w:r>
        <w:rPr>
          <w:rFonts w:ascii="Arial" w:hAnsi="Arial" w:cs="Arial"/>
          <w:b/>
          <w:bCs/>
          <w:lang w:eastAsia="en-GB"/>
        </w:rPr>
        <w:t xml:space="preserve"> </w:t>
      </w:r>
      <w:r w:rsidR="00634D4D" w:rsidRPr="00174748">
        <w:rPr>
          <w:rFonts w:ascii="Arial" w:hAnsi="Arial" w:cs="Arial"/>
          <w:b/>
          <w:bCs/>
          <w:lang w:eastAsia="en-GB"/>
        </w:rPr>
        <w:t>When do you need a working solution by?</w:t>
      </w:r>
    </w:p>
    <w:p w14:paraId="427F9DDD" w14:textId="36A79ECC" w:rsidR="00634D4D" w:rsidRPr="00EC5972" w:rsidRDefault="00634D4D" w:rsidP="00634D4D">
      <w:pPr>
        <w:spacing w:line="360" w:lineRule="auto"/>
        <w:ind w:left="549"/>
        <w:jc w:val="both"/>
        <w:textAlignment w:val="center"/>
        <w:rPr>
          <w:rFonts w:ascii="Arial" w:hAnsi="Arial" w:cs="Arial"/>
          <w:lang w:eastAsia="en-GB"/>
        </w:rPr>
      </w:pPr>
      <w:r w:rsidRPr="00EC5972">
        <w:rPr>
          <w:rFonts w:ascii="Arial" w:hAnsi="Arial" w:cs="Arial"/>
          <w:lang w:eastAsia="en-GB"/>
        </w:rPr>
        <w:lastRenderedPageBreak/>
        <w:t>Most catalogue sensors are available from stock</w:t>
      </w:r>
      <w:r w:rsidR="00174748">
        <w:rPr>
          <w:rFonts w:ascii="Arial" w:hAnsi="Arial" w:cs="Arial"/>
          <w:lang w:eastAsia="en-GB"/>
        </w:rPr>
        <w:t>,</w:t>
      </w:r>
      <w:r w:rsidRPr="00EC5972">
        <w:rPr>
          <w:rFonts w:ascii="Arial" w:hAnsi="Arial" w:cs="Arial"/>
          <w:lang w:eastAsia="en-GB"/>
        </w:rPr>
        <w:t xml:space="preserve"> but we also have the ability to customise parts of the sensor spec</w:t>
      </w:r>
      <w:r w:rsidR="00174748">
        <w:rPr>
          <w:rFonts w:ascii="Arial" w:hAnsi="Arial" w:cs="Arial"/>
          <w:lang w:eastAsia="en-GB"/>
        </w:rPr>
        <w:t>i</w:t>
      </w:r>
      <w:r w:rsidRPr="00EC5972">
        <w:rPr>
          <w:rFonts w:ascii="Arial" w:hAnsi="Arial" w:cs="Arial"/>
          <w:lang w:eastAsia="en-GB"/>
        </w:rPr>
        <w:t>fication, for ex</w:t>
      </w:r>
      <w:r w:rsidR="00174748">
        <w:rPr>
          <w:rFonts w:ascii="Arial" w:hAnsi="Arial" w:cs="Arial"/>
          <w:lang w:eastAsia="en-GB"/>
        </w:rPr>
        <w:t>a</w:t>
      </w:r>
      <w:r w:rsidRPr="00EC5972">
        <w:rPr>
          <w:rFonts w:ascii="Arial" w:hAnsi="Arial" w:cs="Arial"/>
          <w:lang w:eastAsia="en-GB"/>
        </w:rPr>
        <w:t>mple</w:t>
      </w:r>
      <w:r w:rsidR="00174748">
        <w:rPr>
          <w:rFonts w:ascii="Arial" w:hAnsi="Arial" w:cs="Arial"/>
          <w:lang w:eastAsia="en-GB"/>
        </w:rPr>
        <w:t>,</w:t>
      </w:r>
      <w:r w:rsidRPr="00EC5972">
        <w:rPr>
          <w:rFonts w:ascii="Arial" w:hAnsi="Arial" w:cs="Arial"/>
          <w:lang w:eastAsia="en-GB"/>
        </w:rPr>
        <w:t xml:space="preserve"> </w:t>
      </w:r>
      <w:r w:rsidR="00D35175">
        <w:rPr>
          <w:rFonts w:ascii="Arial" w:hAnsi="Arial" w:cs="Arial"/>
          <w:lang w:eastAsia="en-GB"/>
        </w:rPr>
        <w:t xml:space="preserve">providing you with a </w:t>
      </w:r>
      <w:r w:rsidRPr="00EC5972">
        <w:rPr>
          <w:rFonts w:ascii="Arial" w:hAnsi="Arial" w:cs="Arial"/>
          <w:lang w:eastAsia="en-GB"/>
        </w:rPr>
        <w:t>non</w:t>
      </w:r>
      <w:r w:rsidR="00174748">
        <w:rPr>
          <w:rFonts w:ascii="Arial" w:hAnsi="Arial" w:cs="Arial"/>
          <w:lang w:eastAsia="en-GB"/>
        </w:rPr>
        <w:t>-</w:t>
      </w:r>
      <w:r w:rsidRPr="00EC5972">
        <w:rPr>
          <w:rFonts w:ascii="Arial" w:hAnsi="Arial" w:cs="Arial"/>
          <w:lang w:eastAsia="en-GB"/>
        </w:rPr>
        <w:t>standard measurement range, target spec</w:t>
      </w:r>
      <w:r w:rsidR="00174748">
        <w:rPr>
          <w:rFonts w:ascii="Arial" w:hAnsi="Arial" w:cs="Arial"/>
          <w:lang w:eastAsia="en-GB"/>
        </w:rPr>
        <w:t>i</w:t>
      </w:r>
      <w:r w:rsidRPr="00EC5972">
        <w:rPr>
          <w:rFonts w:ascii="Arial" w:hAnsi="Arial" w:cs="Arial"/>
          <w:lang w:eastAsia="en-GB"/>
        </w:rPr>
        <w:t xml:space="preserve">fic calibrations, </w:t>
      </w:r>
      <w:r w:rsidR="00D35175">
        <w:rPr>
          <w:rFonts w:ascii="Arial" w:hAnsi="Arial" w:cs="Arial"/>
          <w:lang w:eastAsia="en-GB"/>
        </w:rPr>
        <w:t xml:space="preserve">or </w:t>
      </w:r>
      <w:r w:rsidRPr="00EC5972">
        <w:rPr>
          <w:rFonts w:ascii="Arial" w:hAnsi="Arial" w:cs="Arial"/>
          <w:lang w:eastAsia="en-GB"/>
        </w:rPr>
        <w:t>different cab</w:t>
      </w:r>
      <w:r w:rsidR="00174748">
        <w:rPr>
          <w:rFonts w:ascii="Arial" w:hAnsi="Arial" w:cs="Arial"/>
          <w:lang w:eastAsia="en-GB"/>
        </w:rPr>
        <w:t>l</w:t>
      </w:r>
      <w:r w:rsidRPr="00EC5972">
        <w:rPr>
          <w:rFonts w:ascii="Arial" w:hAnsi="Arial" w:cs="Arial"/>
          <w:lang w:eastAsia="en-GB"/>
        </w:rPr>
        <w:t>e lengths. We can even create a bespoke sensor for OEM requir</w:t>
      </w:r>
      <w:r w:rsidR="00174748">
        <w:rPr>
          <w:rFonts w:ascii="Arial" w:hAnsi="Arial" w:cs="Arial"/>
          <w:lang w:eastAsia="en-GB"/>
        </w:rPr>
        <w:t>e</w:t>
      </w:r>
      <w:r w:rsidRPr="00EC5972">
        <w:rPr>
          <w:rFonts w:ascii="Arial" w:hAnsi="Arial" w:cs="Arial"/>
          <w:lang w:eastAsia="en-GB"/>
        </w:rPr>
        <w:t>ments. However</w:t>
      </w:r>
      <w:r w:rsidR="00174748">
        <w:rPr>
          <w:rFonts w:ascii="Arial" w:hAnsi="Arial" w:cs="Arial"/>
          <w:lang w:eastAsia="en-GB"/>
        </w:rPr>
        <w:t>,</w:t>
      </w:r>
      <w:r w:rsidRPr="00EC5972">
        <w:rPr>
          <w:rFonts w:ascii="Arial" w:hAnsi="Arial" w:cs="Arial"/>
          <w:lang w:eastAsia="en-GB"/>
        </w:rPr>
        <w:t xml:space="preserve"> these can take time</w:t>
      </w:r>
      <w:r w:rsidR="00174748">
        <w:rPr>
          <w:rFonts w:ascii="Arial" w:hAnsi="Arial" w:cs="Arial"/>
          <w:lang w:eastAsia="en-GB"/>
        </w:rPr>
        <w:t xml:space="preserve"> and so</w:t>
      </w:r>
      <w:r w:rsidRPr="00EC5972">
        <w:rPr>
          <w:rFonts w:ascii="Arial" w:hAnsi="Arial" w:cs="Arial"/>
          <w:lang w:eastAsia="en-GB"/>
        </w:rPr>
        <w:t xml:space="preserve"> it</w:t>
      </w:r>
      <w:r w:rsidR="00174748">
        <w:rPr>
          <w:rFonts w:ascii="Arial" w:hAnsi="Arial" w:cs="Arial"/>
          <w:lang w:eastAsia="en-GB"/>
        </w:rPr>
        <w:t xml:space="preserve"> is </w:t>
      </w:r>
      <w:r w:rsidRPr="00EC5972">
        <w:rPr>
          <w:rFonts w:ascii="Arial" w:hAnsi="Arial" w:cs="Arial"/>
          <w:lang w:eastAsia="en-GB"/>
        </w:rPr>
        <w:t xml:space="preserve">best to talk to </w:t>
      </w:r>
      <w:r w:rsidR="00D35175">
        <w:rPr>
          <w:rFonts w:ascii="Arial" w:hAnsi="Arial" w:cs="Arial"/>
          <w:lang w:eastAsia="en-GB"/>
        </w:rPr>
        <w:t>the supplier</w:t>
      </w:r>
      <w:r w:rsidRPr="00EC5972">
        <w:rPr>
          <w:rFonts w:ascii="Arial" w:hAnsi="Arial" w:cs="Arial"/>
          <w:lang w:eastAsia="en-GB"/>
        </w:rPr>
        <w:t xml:space="preserve"> </w:t>
      </w:r>
      <w:r w:rsidR="00174748">
        <w:rPr>
          <w:rFonts w:ascii="Arial" w:hAnsi="Arial" w:cs="Arial"/>
          <w:lang w:eastAsia="en-GB"/>
        </w:rPr>
        <w:t>in</w:t>
      </w:r>
      <w:r w:rsidRPr="00EC5972">
        <w:rPr>
          <w:rFonts w:ascii="Arial" w:hAnsi="Arial" w:cs="Arial"/>
          <w:lang w:eastAsia="en-GB"/>
        </w:rPr>
        <w:t xml:space="preserve"> plenty of time to help enable the right solution</w:t>
      </w:r>
      <w:r w:rsidR="00D35175">
        <w:rPr>
          <w:rFonts w:ascii="Arial" w:hAnsi="Arial" w:cs="Arial"/>
          <w:lang w:eastAsia="en-GB"/>
        </w:rPr>
        <w:t xml:space="preserve"> is chosen</w:t>
      </w:r>
      <w:r w:rsidRPr="00EC5972">
        <w:rPr>
          <w:rFonts w:ascii="Arial" w:hAnsi="Arial" w:cs="Arial"/>
          <w:lang w:eastAsia="en-GB"/>
        </w:rPr>
        <w:t xml:space="preserve">, rather than one which </w:t>
      </w:r>
      <w:r w:rsidR="00174748">
        <w:rPr>
          <w:rFonts w:ascii="Arial" w:hAnsi="Arial" w:cs="Arial"/>
          <w:lang w:eastAsia="en-GB"/>
        </w:rPr>
        <w:t>‘</w:t>
      </w:r>
      <w:r w:rsidRPr="00EC5972">
        <w:rPr>
          <w:rFonts w:ascii="Arial" w:hAnsi="Arial" w:cs="Arial"/>
          <w:lang w:eastAsia="en-GB"/>
        </w:rPr>
        <w:t>fits</w:t>
      </w:r>
      <w:r w:rsidR="00174748">
        <w:rPr>
          <w:rFonts w:ascii="Arial" w:hAnsi="Arial" w:cs="Arial"/>
          <w:lang w:eastAsia="en-GB"/>
        </w:rPr>
        <w:t>’</w:t>
      </w:r>
      <w:r w:rsidRPr="00EC5972">
        <w:rPr>
          <w:rFonts w:ascii="Arial" w:hAnsi="Arial" w:cs="Arial"/>
          <w:lang w:eastAsia="en-GB"/>
        </w:rPr>
        <w:t xml:space="preserve"> into a shorter timescale. </w:t>
      </w:r>
    </w:p>
    <w:p w14:paraId="34D7FE47" w14:textId="77777777" w:rsidR="00634D4D" w:rsidRPr="00EC5972" w:rsidRDefault="00634D4D" w:rsidP="00634D4D">
      <w:pPr>
        <w:spacing w:line="360" w:lineRule="auto"/>
        <w:ind w:left="549"/>
        <w:textAlignment w:val="center"/>
        <w:rPr>
          <w:rFonts w:ascii="Arial" w:hAnsi="Arial" w:cs="Arial"/>
          <w:lang w:eastAsia="en-GB"/>
        </w:rPr>
      </w:pPr>
    </w:p>
    <w:p w14:paraId="5D42BF36" w14:textId="77777777" w:rsidR="00634D4D" w:rsidRPr="00EC5972" w:rsidRDefault="00634D4D" w:rsidP="00634D4D">
      <w:pPr>
        <w:spacing w:line="360" w:lineRule="auto"/>
        <w:ind w:left="549"/>
        <w:textAlignment w:val="center"/>
        <w:rPr>
          <w:rFonts w:ascii="Arial" w:hAnsi="Arial" w:cs="Arial"/>
          <w:lang w:eastAsia="en-GB"/>
        </w:rPr>
      </w:pPr>
    </w:p>
    <w:p w14:paraId="229B1ED4" w14:textId="68166361"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5931C45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34D4D">
        <w:rPr>
          <w:rFonts w:ascii="Garamond" w:hAnsi="Garamond" w:cs="Arial"/>
          <w:b/>
        </w:rPr>
        <w:t>9</w:t>
      </w:r>
      <w:r w:rsidR="00424111">
        <w:rPr>
          <w:rFonts w:ascii="Garamond" w:hAnsi="Garamond" w:cs="Arial"/>
          <w:b/>
        </w:rPr>
        <w:t>76</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2AA8E908" w:rsidR="008904B5" w:rsidRDefault="008904B5" w:rsidP="008904B5">
      <w:pPr>
        <w:spacing w:line="360" w:lineRule="auto"/>
        <w:rPr>
          <w:rFonts w:ascii="Garamond" w:hAnsi="Garamond"/>
          <w:b/>
          <w:sz w:val="22"/>
        </w:rPr>
      </w:pPr>
      <w:r>
        <w:rPr>
          <w:rFonts w:ascii="Garamond" w:hAnsi="Garamond"/>
          <w:b/>
          <w:sz w:val="22"/>
        </w:rPr>
        <w:t>Photos and captions:</w:t>
      </w:r>
      <w:r w:rsidR="00F10149">
        <w:rPr>
          <w:rFonts w:ascii="Garamond" w:hAnsi="Garamond"/>
          <w:b/>
          <w:sz w:val="22"/>
        </w:rPr>
        <w:br/>
      </w:r>
    </w:p>
    <w:p w14:paraId="688755D9" w14:textId="7DD0F2EF" w:rsidR="00285828" w:rsidRDefault="00F10149" w:rsidP="00646FA9">
      <w:pPr>
        <w:spacing w:line="360" w:lineRule="auto"/>
        <w:rPr>
          <w:rFonts w:ascii="Garamond" w:hAnsi="Garamond"/>
          <w:b/>
          <w:sz w:val="22"/>
        </w:rPr>
      </w:pPr>
      <w:r>
        <w:rPr>
          <w:rFonts w:ascii="Garamond" w:hAnsi="Garamond"/>
          <w:b/>
          <w:noProof/>
          <w:sz w:val="22"/>
        </w:rPr>
        <w:drawing>
          <wp:inline distT="0" distB="0" distL="0" distR="0" wp14:anchorId="5404C27B" wp14:editId="3A0C0FA8">
            <wp:extent cx="6116955" cy="3211195"/>
            <wp:effectExtent l="0" t="0" r="0" b="8255"/>
            <wp:docPr id="2" name="Picture 2" descr="A close - up of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 up of a microsco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6116955" cy="3211195"/>
                    </a:xfrm>
                    <a:prstGeom prst="rect">
                      <a:avLst/>
                    </a:prstGeom>
                  </pic:spPr>
                </pic:pic>
              </a:graphicData>
            </a:graphic>
          </wp:inline>
        </w:drawing>
      </w:r>
    </w:p>
    <w:p w14:paraId="154277B2" w14:textId="4BF32373" w:rsidR="00285828" w:rsidRDefault="00285828" w:rsidP="00646FA9">
      <w:pPr>
        <w:spacing w:line="360" w:lineRule="auto"/>
        <w:rPr>
          <w:rFonts w:ascii="Garamond" w:hAnsi="Garamond"/>
          <w:b/>
          <w:sz w:val="22"/>
        </w:rPr>
      </w:pPr>
    </w:p>
    <w:p w14:paraId="2A19F526" w14:textId="00071478" w:rsidR="00285828" w:rsidRDefault="00F10149" w:rsidP="00646FA9">
      <w:pPr>
        <w:spacing w:line="360" w:lineRule="auto"/>
        <w:rPr>
          <w:rFonts w:ascii="Arial" w:hAnsi="Arial" w:cs="Arial"/>
          <w:b/>
          <w:bCs/>
          <w:i/>
          <w:iCs/>
          <w:sz w:val="20"/>
          <w:szCs w:val="20"/>
          <w:lang w:val="en-US"/>
        </w:rPr>
      </w:pPr>
      <w:r>
        <w:rPr>
          <w:rFonts w:ascii="Arial" w:hAnsi="Arial" w:cs="Arial"/>
          <w:b/>
          <w:bCs/>
          <w:i/>
          <w:iCs/>
          <w:sz w:val="20"/>
          <w:szCs w:val="20"/>
          <w:lang w:val="en-US"/>
        </w:rPr>
        <w:t>Micro-Epsilon offers 14 different product technologies and thousands of sensor variants</w:t>
      </w:r>
      <w:r w:rsidR="00285828" w:rsidRPr="00DC0008">
        <w:rPr>
          <w:rFonts w:ascii="Arial" w:hAnsi="Arial" w:cs="Arial"/>
          <w:b/>
          <w:bCs/>
          <w:i/>
          <w:iCs/>
          <w:sz w:val="20"/>
          <w:szCs w:val="20"/>
          <w:lang w:val="en-US"/>
        </w:rPr>
        <w:t>.</w:t>
      </w:r>
    </w:p>
    <w:p w14:paraId="2F43E0D6" w14:textId="5A154330" w:rsidR="001D371C" w:rsidRDefault="001D371C" w:rsidP="00646FA9">
      <w:pPr>
        <w:spacing w:line="360" w:lineRule="auto"/>
        <w:rPr>
          <w:rFonts w:ascii="Arial" w:hAnsi="Arial" w:cs="Arial"/>
          <w:b/>
          <w:bCs/>
          <w:i/>
          <w:iCs/>
          <w:sz w:val="20"/>
          <w:szCs w:val="20"/>
          <w:lang w:val="en-US"/>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lastRenderedPageBreak/>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F33C" w14:textId="77777777" w:rsidR="00BC6298" w:rsidRDefault="00BC6298">
      <w:r>
        <w:separator/>
      </w:r>
    </w:p>
  </w:endnote>
  <w:endnote w:type="continuationSeparator" w:id="0">
    <w:p w14:paraId="4CF9DC3D" w14:textId="77777777" w:rsidR="00BC6298" w:rsidRDefault="00BC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36BA" w14:textId="77777777" w:rsidR="00BC6298" w:rsidRDefault="00BC6298">
      <w:r>
        <w:separator/>
      </w:r>
    </w:p>
  </w:footnote>
  <w:footnote w:type="continuationSeparator" w:id="0">
    <w:p w14:paraId="67EB5665" w14:textId="77777777" w:rsidR="00BC6298" w:rsidRDefault="00BC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5"/>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42BCD"/>
    <w:rsid w:val="000537F2"/>
    <w:rsid w:val="0005443F"/>
    <w:rsid w:val="00056EDF"/>
    <w:rsid w:val="00070930"/>
    <w:rsid w:val="000936E1"/>
    <w:rsid w:val="00093EA3"/>
    <w:rsid w:val="000B3A9C"/>
    <w:rsid w:val="000E2DF2"/>
    <w:rsid w:val="000E5B32"/>
    <w:rsid w:val="001230E2"/>
    <w:rsid w:val="001718D1"/>
    <w:rsid w:val="00174748"/>
    <w:rsid w:val="00190CB7"/>
    <w:rsid w:val="00191185"/>
    <w:rsid w:val="00194176"/>
    <w:rsid w:val="001955A8"/>
    <w:rsid w:val="001B234D"/>
    <w:rsid w:val="001B23C2"/>
    <w:rsid w:val="001B7BD2"/>
    <w:rsid w:val="001C652F"/>
    <w:rsid w:val="001D371C"/>
    <w:rsid w:val="001F6336"/>
    <w:rsid w:val="0020495E"/>
    <w:rsid w:val="002402B0"/>
    <w:rsid w:val="00261FC9"/>
    <w:rsid w:val="00264450"/>
    <w:rsid w:val="00266867"/>
    <w:rsid w:val="00271897"/>
    <w:rsid w:val="00275FD3"/>
    <w:rsid w:val="002803D2"/>
    <w:rsid w:val="00283901"/>
    <w:rsid w:val="00285828"/>
    <w:rsid w:val="00293970"/>
    <w:rsid w:val="00294E00"/>
    <w:rsid w:val="002A68C2"/>
    <w:rsid w:val="002B6CA3"/>
    <w:rsid w:val="002C6B45"/>
    <w:rsid w:val="002D76B3"/>
    <w:rsid w:val="002E3438"/>
    <w:rsid w:val="00331614"/>
    <w:rsid w:val="0033508D"/>
    <w:rsid w:val="00346925"/>
    <w:rsid w:val="003506B5"/>
    <w:rsid w:val="00355532"/>
    <w:rsid w:val="00357B6B"/>
    <w:rsid w:val="00365F58"/>
    <w:rsid w:val="00373D50"/>
    <w:rsid w:val="003831D1"/>
    <w:rsid w:val="00387F37"/>
    <w:rsid w:val="00393542"/>
    <w:rsid w:val="00397D04"/>
    <w:rsid w:val="003B2EA7"/>
    <w:rsid w:val="003B3790"/>
    <w:rsid w:val="003B6D1F"/>
    <w:rsid w:val="003D19BF"/>
    <w:rsid w:val="003F6784"/>
    <w:rsid w:val="00400D4A"/>
    <w:rsid w:val="00401D21"/>
    <w:rsid w:val="00403D86"/>
    <w:rsid w:val="00424111"/>
    <w:rsid w:val="004331A1"/>
    <w:rsid w:val="00441A94"/>
    <w:rsid w:val="004459F3"/>
    <w:rsid w:val="0045109F"/>
    <w:rsid w:val="00463067"/>
    <w:rsid w:val="004633B0"/>
    <w:rsid w:val="00470F94"/>
    <w:rsid w:val="00472097"/>
    <w:rsid w:val="00476414"/>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83C6E"/>
    <w:rsid w:val="005913F1"/>
    <w:rsid w:val="005A55C8"/>
    <w:rsid w:val="005B4A39"/>
    <w:rsid w:val="005C087F"/>
    <w:rsid w:val="005C5E9F"/>
    <w:rsid w:val="005D4334"/>
    <w:rsid w:val="005E569C"/>
    <w:rsid w:val="005E6E3A"/>
    <w:rsid w:val="005F3914"/>
    <w:rsid w:val="006059BA"/>
    <w:rsid w:val="0061229A"/>
    <w:rsid w:val="0061469B"/>
    <w:rsid w:val="00634D4D"/>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31CFF"/>
    <w:rsid w:val="007356DF"/>
    <w:rsid w:val="00750B24"/>
    <w:rsid w:val="00757DB6"/>
    <w:rsid w:val="00761209"/>
    <w:rsid w:val="00763CA7"/>
    <w:rsid w:val="00766763"/>
    <w:rsid w:val="00786C56"/>
    <w:rsid w:val="007A32AC"/>
    <w:rsid w:val="007B06FC"/>
    <w:rsid w:val="007B1B42"/>
    <w:rsid w:val="007B1C5C"/>
    <w:rsid w:val="007C6639"/>
    <w:rsid w:val="007D054A"/>
    <w:rsid w:val="00802067"/>
    <w:rsid w:val="00810600"/>
    <w:rsid w:val="00814077"/>
    <w:rsid w:val="00814A7C"/>
    <w:rsid w:val="0082563F"/>
    <w:rsid w:val="00853F8E"/>
    <w:rsid w:val="0085548B"/>
    <w:rsid w:val="00882C6F"/>
    <w:rsid w:val="00885A35"/>
    <w:rsid w:val="008904B5"/>
    <w:rsid w:val="008924B1"/>
    <w:rsid w:val="008A44E0"/>
    <w:rsid w:val="008B0956"/>
    <w:rsid w:val="008C54FD"/>
    <w:rsid w:val="008F1111"/>
    <w:rsid w:val="008F1D9C"/>
    <w:rsid w:val="008F617C"/>
    <w:rsid w:val="00911D02"/>
    <w:rsid w:val="00916BCF"/>
    <w:rsid w:val="00942DFA"/>
    <w:rsid w:val="00952C76"/>
    <w:rsid w:val="009670BC"/>
    <w:rsid w:val="00975FD5"/>
    <w:rsid w:val="009857CB"/>
    <w:rsid w:val="009A0BBF"/>
    <w:rsid w:val="009C3436"/>
    <w:rsid w:val="009C5A5A"/>
    <w:rsid w:val="009C6D13"/>
    <w:rsid w:val="009E0B8F"/>
    <w:rsid w:val="009F2EA0"/>
    <w:rsid w:val="00A07BD1"/>
    <w:rsid w:val="00A203C5"/>
    <w:rsid w:val="00A246F0"/>
    <w:rsid w:val="00A348DC"/>
    <w:rsid w:val="00A40DAA"/>
    <w:rsid w:val="00A41DFF"/>
    <w:rsid w:val="00A512B0"/>
    <w:rsid w:val="00A5243B"/>
    <w:rsid w:val="00A55FF4"/>
    <w:rsid w:val="00A66610"/>
    <w:rsid w:val="00A86E43"/>
    <w:rsid w:val="00A92F18"/>
    <w:rsid w:val="00A95E06"/>
    <w:rsid w:val="00AA0D11"/>
    <w:rsid w:val="00AC400B"/>
    <w:rsid w:val="00AD4552"/>
    <w:rsid w:val="00AF19D7"/>
    <w:rsid w:val="00AF25B0"/>
    <w:rsid w:val="00B043BC"/>
    <w:rsid w:val="00B17C98"/>
    <w:rsid w:val="00B279BA"/>
    <w:rsid w:val="00B32B69"/>
    <w:rsid w:val="00B43C3A"/>
    <w:rsid w:val="00B51AA8"/>
    <w:rsid w:val="00B75415"/>
    <w:rsid w:val="00B803AC"/>
    <w:rsid w:val="00B81F45"/>
    <w:rsid w:val="00B8286A"/>
    <w:rsid w:val="00B84B5B"/>
    <w:rsid w:val="00B97F91"/>
    <w:rsid w:val="00BB5F1E"/>
    <w:rsid w:val="00BC6298"/>
    <w:rsid w:val="00BC6942"/>
    <w:rsid w:val="00BD122E"/>
    <w:rsid w:val="00BD2305"/>
    <w:rsid w:val="00BD5C5D"/>
    <w:rsid w:val="00BE5B74"/>
    <w:rsid w:val="00BF7DA7"/>
    <w:rsid w:val="00C00A14"/>
    <w:rsid w:val="00C0180D"/>
    <w:rsid w:val="00C06255"/>
    <w:rsid w:val="00C071C4"/>
    <w:rsid w:val="00C12BD3"/>
    <w:rsid w:val="00C2305D"/>
    <w:rsid w:val="00C3153B"/>
    <w:rsid w:val="00C3378B"/>
    <w:rsid w:val="00C42E5A"/>
    <w:rsid w:val="00C46CEC"/>
    <w:rsid w:val="00C562D0"/>
    <w:rsid w:val="00C85255"/>
    <w:rsid w:val="00C86032"/>
    <w:rsid w:val="00C86C56"/>
    <w:rsid w:val="00C94CC2"/>
    <w:rsid w:val="00CA0787"/>
    <w:rsid w:val="00CA527D"/>
    <w:rsid w:val="00CA702E"/>
    <w:rsid w:val="00CB289F"/>
    <w:rsid w:val="00CB364E"/>
    <w:rsid w:val="00CB5E82"/>
    <w:rsid w:val="00CC139A"/>
    <w:rsid w:val="00CC3E45"/>
    <w:rsid w:val="00CE4FA8"/>
    <w:rsid w:val="00CF2D71"/>
    <w:rsid w:val="00D048BC"/>
    <w:rsid w:val="00D1039B"/>
    <w:rsid w:val="00D22E2D"/>
    <w:rsid w:val="00D35175"/>
    <w:rsid w:val="00D465F8"/>
    <w:rsid w:val="00D54C71"/>
    <w:rsid w:val="00D66AF2"/>
    <w:rsid w:val="00D70D32"/>
    <w:rsid w:val="00D73916"/>
    <w:rsid w:val="00D80F00"/>
    <w:rsid w:val="00D85D4F"/>
    <w:rsid w:val="00D94FE6"/>
    <w:rsid w:val="00DB4AFC"/>
    <w:rsid w:val="00DC0008"/>
    <w:rsid w:val="00DC03E6"/>
    <w:rsid w:val="00DC6AA0"/>
    <w:rsid w:val="00DE36A6"/>
    <w:rsid w:val="00DE56A0"/>
    <w:rsid w:val="00E23699"/>
    <w:rsid w:val="00E300D1"/>
    <w:rsid w:val="00E31D7F"/>
    <w:rsid w:val="00E42E04"/>
    <w:rsid w:val="00E51E5D"/>
    <w:rsid w:val="00E5317A"/>
    <w:rsid w:val="00E54606"/>
    <w:rsid w:val="00E5610F"/>
    <w:rsid w:val="00E60788"/>
    <w:rsid w:val="00E611C5"/>
    <w:rsid w:val="00E72CA3"/>
    <w:rsid w:val="00E74104"/>
    <w:rsid w:val="00E8220D"/>
    <w:rsid w:val="00E90275"/>
    <w:rsid w:val="00E953A6"/>
    <w:rsid w:val="00E95924"/>
    <w:rsid w:val="00EB6CA5"/>
    <w:rsid w:val="00ED3D2C"/>
    <w:rsid w:val="00ED7099"/>
    <w:rsid w:val="00EF0C5F"/>
    <w:rsid w:val="00F008F0"/>
    <w:rsid w:val="00F074B5"/>
    <w:rsid w:val="00F07FBC"/>
    <w:rsid w:val="00F10149"/>
    <w:rsid w:val="00F11237"/>
    <w:rsid w:val="00F11CDB"/>
    <w:rsid w:val="00F11E5F"/>
    <w:rsid w:val="00F14F82"/>
    <w:rsid w:val="00F20CA2"/>
    <w:rsid w:val="00F2667C"/>
    <w:rsid w:val="00F422C8"/>
    <w:rsid w:val="00F623AC"/>
    <w:rsid w:val="00F65B9A"/>
    <w:rsid w:val="00F66099"/>
    <w:rsid w:val="00F74DCE"/>
    <w:rsid w:val="00F975F0"/>
    <w:rsid w:val="00FB0453"/>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8474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2021-04-21T18:09:00Z</dcterms:created>
  <dcterms:modified xsi:type="dcterms:W3CDTF">2021-04-21T18:09:00Z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