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01FF544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81</w:t>
                              </w:r>
                              <w:r>
                                <w:tab/>
                              </w:r>
                              <w:r>
                                <w:tab/>
                              </w:r>
                              <w:r>
                                <w:tab/>
                              </w:r>
                              <w:r>
                                <w:tab/>
                              </w:r>
                              <w:r>
                                <w:tab/>
                              </w:r>
                              <w:r>
                                <w:tab/>
                              </w:r>
                              <w:r>
                                <w:tab/>
                              </w:r>
                              <w:r>
                                <w:tab/>
                                <w:t xml:space="preserve">                        </w:t>
                              </w:r>
                              <w:r w:rsidR="001C5C07">
                                <w:t xml:space="preserve">  </w:t>
                              </w:r>
                              <w:r w:rsidR="00515639">
                                <w:t xml:space="preserve">       4</w:t>
                              </w:r>
                              <w:r w:rsidR="00D52E11" w:rsidRPr="00D52E11">
                                <w:rPr>
                                  <w:vertAlign w:val="superscript"/>
                                </w:rPr>
                                <w:t>th</w:t>
                              </w:r>
                              <w:r w:rsidR="00D52E11">
                                <w:t xml:space="preserve"> </w:t>
                              </w:r>
                              <w:r w:rsidR="00515639">
                                <w:t>March</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01FF544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81</w:t>
                        </w:r>
                        <w:r>
                          <w:tab/>
                        </w:r>
                        <w:r>
                          <w:tab/>
                        </w:r>
                        <w:r>
                          <w:tab/>
                        </w:r>
                        <w:r>
                          <w:tab/>
                        </w:r>
                        <w:r>
                          <w:tab/>
                        </w:r>
                        <w:r>
                          <w:tab/>
                        </w:r>
                        <w:r>
                          <w:tab/>
                        </w:r>
                        <w:r>
                          <w:tab/>
                          <w:t xml:space="preserve">                        </w:t>
                        </w:r>
                        <w:r w:rsidR="001C5C07">
                          <w:t xml:space="preserve">  </w:t>
                        </w:r>
                        <w:r w:rsidR="00515639">
                          <w:t xml:space="preserve">       4</w:t>
                        </w:r>
                        <w:r w:rsidR="00D52E11" w:rsidRPr="00D52E11">
                          <w:rPr>
                            <w:vertAlign w:val="superscript"/>
                          </w:rPr>
                          <w:t>th</w:t>
                        </w:r>
                        <w:r w:rsidR="00D52E11">
                          <w:t xml:space="preserve"> </w:t>
                        </w:r>
                        <w:r w:rsidR="00515639">
                          <w:t>March</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7F56D7FC" w:rsidR="00716E4C" w:rsidRDefault="0071375A" w:rsidP="004459F3">
      <w:pPr>
        <w:pStyle w:val="Heading7"/>
      </w:pPr>
      <w:bookmarkStart w:id="0" w:name="OLE_LINK1"/>
      <w:bookmarkStart w:id="1" w:name="OLE_LINK2"/>
      <w:bookmarkStart w:id="2" w:name="_Hlk37843607"/>
      <w:r>
        <w:t>N</w:t>
      </w:r>
      <w:r w:rsidR="0020674E">
        <w:t xml:space="preserve">ew </w:t>
      </w:r>
      <w:r w:rsidR="00357363">
        <w:t xml:space="preserve">portable </w:t>
      </w:r>
      <w:r w:rsidR="00CA6897">
        <w:t>gauges</w:t>
      </w:r>
      <w:r w:rsidR="0020674E">
        <w:t xml:space="preserve"> </w:t>
      </w:r>
      <w:r w:rsidR="00357363">
        <w:t xml:space="preserve">enable </w:t>
      </w:r>
      <w:r w:rsidR="0020674E">
        <w:t xml:space="preserve">high precision, non-destructive coating thickness measurements on CFRP </w:t>
      </w:r>
      <w:r w:rsidR="000F1E4E">
        <w:t xml:space="preserve">and metal </w:t>
      </w:r>
      <w:r w:rsidR="0020674E">
        <w:t>substrates</w:t>
      </w:r>
    </w:p>
    <w:p w14:paraId="4E371C95" w14:textId="3D0A0289" w:rsidR="0071375A" w:rsidRDefault="00716E4C" w:rsidP="00FD72E0">
      <w:pPr>
        <w:spacing w:line="360" w:lineRule="auto"/>
        <w:rPr>
          <w:rFonts w:ascii="Arial" w:hAnsi="Arial" w:cs="Arial"/>
          <w:lang w:val="en-US"/>
        </w:rPr>
      </w:pPr>
      <w:r>
        <w:br/>
      </w:r>
      <w:r w:rsidR="005E1BB3">
        <w:rPr>
          <w:rFonts w:ascii="Arial" w:hAnsi="Arial" w:cs="Arial"/>
          <w:lang w:val="en-US"/>
        </w:rPr>
        <w:t xml:space="preserve">A range of </w:t>
      </w:r>
      <w:r w:rsidR="0020674E">
        <w:rPr>
          <w:rFonts w:ascii="Arial" w:hAnsi="Arial" w:cs="Arial"/>
          <w:lang w:val="en-US"/>
        </w:rPr>
        <w:t xml:space="preserve">compact handheld </w:t>
      </w:r>
      <w:r w:rsidR="00CA6897">
        <w:rPr>
          <w:rFonts w:ascii="Arial" w:hAnsi="Arial" w:cs="Arial"/>
          <w:lang w:val="en-US"/>
        </w:rPr>
        <w:t xml:space="preserve">gauges </w:t>
      </w:r>
      <w:r w:rsidR="0020674E">
        <w:rPr>
          <w:rFonts w:ascii="Arial" w:hAnsi="Arial" w:cs="Arial"/>
          <w:lang w:val="en-US"/>
        </w:rPr>
        <w:t xml:space="preserve">for measuring the coating </w:t>
      </w:r>
      <w:r w:rsidR="00EC123D">
        <w:rPr>
          <w:rFonts w:ascii="Arial" w:hAnsi="Arial" w:cs="Arial"/>
          <w:lang w:val="en-US"/>
        </w:rPr>
        <w:t xml:space="preserve">or paint </w:t>
      </w:r>
      <w:r w:rsidR="0020674E">
        <w:rPr>
          <w:rFonts w:ascii="Arial" w:hAnsi="Arial" w:cs="Arial"/>
          <w:lang w:val="en-US"/>
        </w:rPr>
        <w:t xml:space="preserve">thickness on CFRP </w:t>
      </w:r>
      <w:r w:rsidR="002E4C6F">
        <w:rPr>
          <w:rFonts w:ascii="Arial" w:hAnsi="Arial" w:cs="Arial"/>
          <w:lang w:val="en-US"/>
        </w:rPr>
        <w:t xml:space="preserve">(carbon fibre reinforced plastic) </w:t>
      </w:r>
      <w:r w:rsidR="000F1E4E">
        <w:rPr>
          <w:rFonts w:ascii="Arial" w:hAnsi="Arial" w:cs="Arial"/>
          <w:lang w:val="en-US"/>
        </w:rPr>
        <w:t xml:space="preserve">and metal </w:t>
      </w:r>
      <w:r w:rsidR="0020674E">
        <w:rPr>
          <w:rFonts w:ascii="Arial" w:hAnsi="Arial" w:cs="Arial"/>
          <w:lang w:val="en-US"/>
        </w:rPr>
        <w:t>substrates</w:t>
      </w:r>
      <w:r w:rsidR="005E1BB3">
        <w:rPr>
          <w:rFonts w:ascii="Arial" w:hAnsi="Arial" w:cs="Arial"/>
          <w:lang w:val="en-US"/>
        </w:rPr>
        <w:t xml:space="preserve"> is now available in the UK from Micro-Epsilon</w:t>
      </w:r>
      <w:r w:rsidR="0071375A">
        <w:rPr>
          <w:rFonts w:ascii="Arial" w:hAnsi="Arial" w:cs="Arial"/>
          <w:lang w:val="en-US"/>
        </w:rPr>
        <w:t>.</w:t>
      </w:r>
      <w:r w:rsidR="0020674E">
        <w:rPr>
          <w:rFonts w:ascii="Arial" w:hAnsi="Arial" w:cs="Arial"/>
          <w:lang w:val="en-US"/>
        </w:rPr>
        <w:t xml:space="preserve"> Based on microwave technology, the </w:t>
      </w:r>
      <w:r w:rsidR="005E1BB3">
        <w:rPr>
          <w:rFonts w:ascii="Arial" w:hAnsi="Arial" w:cs="Arial"/>
          <w:lang w:val="en-US"/>
        </w:rPr>
        <w:t>gauges</w:t>
      </w:r>
      <w:r w:rsidR="0020674E">
        <w:rPr>
          <w:rFonts w:ascii="Arial" w:hAnsi="Arial" w:cs="Arial"/>
          <w:lang w:val="en-US"/>
        </w:rPr>
        <w:t xml:space="preserve"> measure the total layer thickness of insulating materials with micrometer precision.</w:t>
      </w:r>
    </w:p>
    <w:p w14:paraId="44102247" w14:textId="39FFD5D6" w:rsidR="001C5C07" w:rsidRDefault="001C5C07" w:rsidP="00FD72E0">
      <w:pPr>
        <w:spacing w:line="360" w:lineRule="auto"/>
        <w:rPr>
          <w:rFonts w:ascii="Arial" w:hAnsi="Arial" w:cs="Arial"/>
          <w:lang w:val="en-US"/>
        </w:rPr>
      </w:pPr>
    </w:p>
    <w:p w14:paraId="26BB36A1" w14:textId="6101E6BC" w:rsidR="001C5C07" w:rsidRDefault="001C5C07" w:rsidP="00FD72E0">
      <w:pPr>
        <w:spacing w:line="360" w:lineRule="auto"/>
        <w:rPr>
          <w:rFonts w:ascii="Arial" w:hAnsi="Arial" w:cs="Arial"/>
          <w:lang w:val="en-US"/>
        </w:rPr>
      </w:pPr>
      <w:r>
        <w:rPr>
          <w:rFonts w:ascii="Arial" w:hAnsi="Arial" w:cs="Arial"/>
          <w:lang w:val="en-US"/>
        </w:rPr>
        <w:t>Knowing the thickness of paint applied to a CFRP or metal substrate is valuable for manufacturers and users alike. Too much paint can lead to increased weight and stiffness, as well as the excess cost of raw materials and rework. Too little paint could lead to premature ageing or poor aesthetic quality of the final product.</w:t>
      </w:r>
    </w:p>
    <w:p w14:paraId="2D02ABFB" w14:textId="77777777" w:rsidR="0071375A" w:rsidRDefault="0071375A" w:rsidP="00FD72E0">
      <w:pPr>
        <w:spacing w:line="360" w:lineRule="auto"/>
        <w:rPr>
          <w:rFonts w:ascii="Arial" w:hAnsi="Arial" w:cs="Arial"/>
          <w:lang w:val="en-US"/>
        </w:rPr>
      </w:pPr>
    </w:p>
    <w:p w14:paraId="2FE4DACF" w14:textId="1072DE5D" w:rsidR="001866DD" w:rsidRDefault="005E1BB3" w:rsidP="0020674E">
      <w:pPr>
        <w:spacing w:line="360" w:lineRule="auto"/>
        <w:rPr>
          <w:rFonts w:ascii="Arial" w:hAnsi="Arial" w:cs="Arial"/>
          <w:lang w:val="en-US"/>
        </w:rPr>
      </w:pPr>
      <w:r>
        <w:rPr>
          <w:rFonts w:ascii="Arial" w:hAnsi="Arial" w:cs="Arial"/>
          <w:lang w:val="en-US"/>
        </w:rPr>
        <w:t>Two</w:t>
      </w:r>
      <w:r w:rsidR="0020674E">
        <w:rPr>
          <w:rFonts w:ascii="Arial" w:hAnsi="Arial" w:cs="Arial"/>
          <w:lang w:val="en-US"/>
        </w:rPr>
        <w:t xml:space="preserve"> </w:t>
      </w:r>
      <w:r w:rsidR="00CA6897">
        <w:rPr>
          <w:rFonts w:ascii="Arial" w:hAnsi="Arial" w:cs="Arial"/>
          <w:lang w:val="en-US"/>
        </w:rPr>
        <w:t>ranges</w:t>
      </w:r>
      <w:r w:rsidR="0020674E">
        <w:rPr>
          <w:rFonts w:ascii="Arial" w:hAnsi="Arial" w:cs="Arial"/>
          <w:lang w:val="en-US"/>
        </w:rPr>
        <w:t xml:space="preserve"> </w:t>
      </w:r>
      <w:r w:rsidR="003A0AF6">
        <w:rPr>
          <w:rFonts w:ascii="Arial" w:hAnsi="Arial" w:cs="Arial"/>
          <w:lang w:val="en-US"/>
        </w:rPr>
        <w:t xml:space="preserve">of </w:t>
      </w:r>
      <w:r w:rsidR="001C5C07">
        <w:rPr>
          <w:rFonts w:ascii="Arial" w:hAnsi="Arial" w:cs="Arial"/>
          <w:lang w:val="en-US"/>
        </w:rPr>
        <w:t xml:space="preserve">non-destructive </w:t>
      </w:r>
      <w:r w:rsidR="00CA6897">
        <w:rPr>
          <w:rFonts w:ascii="Arial" w:hAnsi="Arial" w:cs="Arial"/>
          <w:lang w:val="en-US"/>
        </w:rPr>
        <w:t>coating thickness gauge</w:t>
      </w:r>
      <w:r>
        <w:rPr>
          <w:rFonts w:ascii="Arial" w:hAnsi="Arial" w:cs="Arial"/>
          <w:lang w:val="en-US"/>
        </w:rPr>
        <w:t xml:space="preserve"> are available</w:t>
      </w:r>
      <w:r w:rsidR="00357363">
        <w:rPr>
          <w:rFonts w:ascii="Arial" w:hAnsi="Arial" w:cs="Arial"/>
          <w:lang w:val="en-US"/>
        </w:rPr>
        <w:t xml:space="preserve"> from Micro-Epsilon</w:t>
      </w:r>
      <w:r w:rsidR="00BA6B56">
        <w:rPr>
          <w:rFonts w:ascii="Arial" w:hAnsi="Arial" w:cs="Arial"/>
          <w:lang w:val="en-US"/>
        </w:rPr>
        <w:t>.</w:t>
      </w:r>
    </w:p>
    <w:p w14:paraId="2EB18CBC" w14:textId="77777777" w:rsidR="001866DD" w:rsidRDefault="001866DD" w:rsidP="0020674E">
      <w:pPr>
        <w:spacing w:line="360" w:lineRule="auto"/>
        <w:rPr>
          <w:rFonts w:ascii="Arial" w:hAnsi="Arial" w:cs="Arial"/>
          <w:lang w:val="en-US"/>
        </w:rPr>
      </w:pPr>
    </w:p>
    <w:p w14:paraId="36C28C4D" w14:textId="79AAF623" w:rsidR="00B81F45" w:rsidRDefault="003A0AF6" w:rsidP="0020674E">
      <w:pPr>
        <w:spacing w:line="360" w:lineRule="auto"/>
        <w:rPr>
          <w:rFonts w:ascii="Arial" w:hAnsi="Arial" w:cs="Arial"/>
          <w:lang w:val="en-US"/>
        </w:rPr>
      </w:pPr>
      <w:r>
        <w:rPr>
          <w:rFonts w:ascii="Arial" w:hAnsi="Arial" w:cs="Arial"/>
          <w:lang w:val="en-US"/>
        </w:rPr>
        <w:t xml:space="preserve">The </w:t>
      </w:r>
      <w:r w:rsidRPr="00357363">
        <w:rPr>
          <w:rFonts w:ascii="Arial" w:hAnsi="Arial" w:cs="Arial"/>
          <w:b/>
          <w:bCs/>
          <w:lang w:val="en-US"/>
        </w:rPr>
        <w:t>FSC</w:t>
      </w:r>
      <w:r>
        <w:rPr>
          <w:rFonts w:ascii="Arial" w:hAnsi="Arial" w:cs="Arial"/>
          <w:lang w:val="en-US"/>
        </w:rPr>
        <w:t xml:space="preserve"> (Fast Surface Check) series, which includes the FSC1/7 and FSC1000 versions, is the preferred choice of renowned aircraft manufacturers, airlines and paint shops. The FSC series is approved, recognised and listed as </w:t>
      </w:r>
      <w:r w:rsidR="005E1BB3">
        <w:rPr>
          <w:rFonts w:ascii="Arial" w:hAnsi="Arial" w:cs="Arial"/>
          <w:lang w:val="en-US"/>
        </w:rPr>
        <w:t>‘</w:t>
      </w:r>
      <w:r>
        <w:rPr>
          <w:rFonts w:ascii="Arial" w:hAnsi="Arial" w:cs="Arial"/>
          <w:lang w:val="en-US"/>
        </w:rPr>
        <w:t>thickness gauges for the aviation industry</w:t>
      </w:r>
      <w:r w:rsidR="005E1BB3">
        <w:rPr>
          <w:rFonts w:ascii="Arial" w:hAnsi="Arial" w:cs="Arial"/>
          <w:lang w:val="en-US"/>
        </w:rPr>
        <w:t>’</w:t>
      </w:r>
      <w:r>
        <w:rPr>
          <w:rFonts w:ascii="Arial" w:hAnsi="Arial" w:cs="Arial"/>
          <w:lang w:val="en-US"/>
        </w:rPr>
        <w:t xml:space="preserve"> by the manufacturers.</w:t>
      </w:r>
    </w:p>
    <w:p w14:paraId="5F173B10" w14:textId="1941B194" w:rsidR="003A0AF6" w:rsidRDefault="003A0AF6" w:rsidP="0020674E">
      <w:pPr>
        <w:spacing w:line="360" w:lineRule="auto"/>
        <w:rPr>
          <w:rFonts w:ascii="Arial" w:hAnsi="Arial" w:cs="Arial"/>
          <w:lang w:val="en-US"/>
        </w:rPr>
      </w:pPr>
    </w:p>
    <w:p w14:paraId="59BCB47D" w14:textId="77777777" w:rsidR="00357363" w:rsidRDefault="003A0AF6" w:rsidP="0020674E">
      <w:pPr>
        <w:spacing w:line="360" w:lineRule="auto"/>
        <w:rPr>
          <w:rFonts w:ascii="Arial" w:hAnsi="Arial" w:cs="Arial"/>
          <w:lang w:val="en-US"/>
        </w:rPr>
      </w:pPr>
      <w:r>
        <w:rPr>
          <w:rFonts w:ascii="Arial" w:hAnsi="Arial" w:cs="Arial"/>
          <w:lang w:val="en-US"/>
        </w:rPr>
        <w:t xml:space="preserve">The </w:t>
      </w:r>
      <w:r w:rsidRPr="00357363">
        <w:rPr>
          <w:rFonts w:ascii="Arial" w:hAnsi="Arial" w:cs="Arial"/>
          <w:b/>
          <w:bCs/>
          <w:lang w:val="en-US"/>
        </w:rPr>
        <w:t>ISC</w:t>
      </w:r>
      <w:r w:rsidR="00AA5443" w:rsidRPr="00357363">
        <w:rPr>
          <w:rFonts w:ascii="Arial" w:hAnsi="Arial" w:cs="Arial"/>
          <w:b/>
          <w:bCs/>
          <w:lang w:val="en-US"/>
        </w:rPr>
        <w:t>1000</w:t>
      </w:r>
      <w:r>
        <w:rPr>
          <w:rFonts w:ascii="Arial" w:hAnsi="Arial" w:cs="Arial"/>
          <w:lang w:val="en-US"/>
        </w:rPr>
        <w:t xml:space="preserve"> (Industrial Surface Check)</w:t>
      </w:r>
      <w:r w:rsidR="00EC123D">
        <w:rPr>
          <w:rFonts w:ascii="Arial" w:hAnsi="Arial" w:cs="Arial"/>
          <w:lang w:val="en-US"/>
        </w:rPr>
        <w:t xml:space="preserve"> </w:t>
      </w:r>
      <w:r w:rsidR="00357363">
        <w:rPr>
          <w:rFonts w:ascii="Arial" w:hAnsi="Arial" w:cs="Arial"/>
          <w:lang w:val="en-US"/>
        </w:rPr>
        <w:t xml:space="preserve">series </w:t>
      </w:r>
      <w:r>
        <w:rPr>
          <w:rFonts w:ascii="Arial" w:hAnsi="Arial" w:cs="Arial"/>
          <w:lang w:val="en-US"/>
        </w:rPr>
        <w:t xml:space="preserve">is designed for general industrial </w:t>
      </w:r>
      <w:r w:rsidR="00357363">
        <w:rPr>
          <w:rFonts w:ascii="Arial" w:hAnsi="Arial" w:cs="Arial"/>
          <w:lang w:val="en-US"/>
        </w:rPr>
        <w:t xml:space="preserve">and process manufacturing </w:t>
      </w:r>
      <w:r>
        <w:rPr>
          <w:rFonts w:ascii="Arial" w:hAnsi="Arial" w:cs="Arial"/>
          <w:lang w:val="en-US"/>
        </w:rPr>
        <w:t xml:space="preserve">applications. This </w:t>
      </w:r>
      <w:r w:rsidR="00CA6897">
        <w:rPr>
          <w:rFonts w:ascii="Arial" w:hAnsi="Arial" w:cs="Arial"/>
          <w:lang w:val="en-US"/>
        </w:rPr>
        <w:t>coating thickness gauge</w:t>
      </w:r>
      <w:r w:rsidR="002E4C6F">
        <w:rPr>
          <w:rFonts w:ascii="Arial" w:hAnsi="Arial" w:cs="Arial"/>
          <w:lang w:val="en-US"/>
        </w:rPr>
        <w:t xml:space="preserve"> is used for random thickness checks</w:t>
      </w:r>
      <w:r w:rsidR="001866DD">
        <w:rPr>
          <w:rFonts w:ascii="Arial" w:hAnsi="Arial" w:cs="Arial"/>
          <w:lang w:val="en-US"/>
        </w:rPr>
        <w:t xml:space="preserve">, </w:t>
      </w:r>
      <w:r w:rsidR="00357363">
        <w:rPr>
          <w:rFonts w:ascii="Arial" w:hAnsi="Arial" w:cs="Arial"/>
          <w:lang w:val="en-US"/>
        </w:rPr>
        <w:t xml:space="preserve">process control and </w:t>
      </w:r>
      <w:r w:rsidR="002E4C6F">
        <w:rPr>
          <w:rFonts w:ascii="Arial" w:hAnsi="Arial" w:cs="Arial"/>
          <w:lang w:val="en-US"/>
        </w:rPr>
        <w:t>quality inspections</w:t>
      </w:r>
      <w:r w:rsidR="001866DD">
        <w:rPr>
          <w:rFonts w:ascii="Arial" w:hAnsi="Arial" w:cs="Arial"/>
          <w:lang w:val="en-US"/>
        </w:rPr>
        <w:t xml:space="preserve"> </w:t>
      </w:r>
      <w:r w:rsidR="002E4C6F">
        <w:rPr>
          <w:rFonts w:ascii="Arial" w:hAnsi="Arial" w:cs="Arial"/>
          <w:lang w:val="en-US"/>
        </w:rPr>
        <w:t>on CFRP substrates</w:t>
      </w:r>
      <w:r w:rsidR="00EC123D">
        <w:rPr>
          <w:rFonts w:ascii="Arial" w:hAnsi="Arial" w:cs="Arial"/>
          <w:lang w:val="en-US"/>
        </w:rPr>
        <w:t>, including CFRP laid materials, CFRP woven materials,</w:t>
      </w:r>
      <w:r w:rsidR="002E4C6F">
        <w:rPr>
          <w:rFonts w:ascii="Arial" w:hAnsi="Arial" w:cs="Arial"/>
          <w:lang w:val="en-US"/>
        </w:rPr>
        <w:t xml:space="preserve"> </w:t>
      </w:r>
      <w:r w:rsidR="00EC123D">
        <w:rPr>
          <w:rFonts w:ascii="Arial" w:hAnsi="Arial" w:cs="Arial"/>
          <w:lang w:val="en-US"/>
        </w:rPr>
        <w:t xml:space="preserve">CFRP with lightning protection, and </w:t>
      </w:r>
      <w:r w:rsidR="002E4C6F">
        <w:rPr>
          <w:rFonts w:ascii="Arial" w:hAnsi="Arial" w:cs="Arial"/>
          <w:lang w:val="en-US"/>
        </w:rPr>
        <w:t>metals.</w:t>
      </w:r>
      <w:r w:rsidR="00EC123D">
        <w:rPr>
          <w:rFonts w:ascii="Arial" w:hAnsi="Arial" w:cs="Arial"/>
          <w:lang w:val="en-US"/>
        </w:rPr>
        <w:t xml:space="preserve"> </w:t>
      </w:r>
    </w:p>
    <w:p w14:paraId="37EBBBB9" w14:textId="77777777" w:rsidR="00357363" w:rsidRDefault="00357363" w:rsidP="0020674E">
      <w:pPr>
        <w:spacing w:line="360" w:lineRule="auto"/>
        <w:rPr>
          <w:rFonts w:ascii="Arial" w:hAnsi="Arial" w:cs="Arial"/>
          <w:lang w:val="en-US"/>
        </w:rPr>
      </w:pPr>
    </w:p>
    <w:p w14:paraId="0846294D" w14:textId="3CFDB3C6" w:rsidR="003A0AF6" w:rsidRPr="00B81F45" w:rsidRDefault="00357363" w:rsidP="0020674E">
      <w:pPr>
        <w:spacing w:line="360" w:lineRule="auto"/>
        <w:rPr>
          <w:rFonts w:ascii="Arial" w:hAnsi="Arial" w:cs="Arial"/>
          <w:lang w:val="en-US"/>
        </w:rPr>
      </w:pPr>
      <w:r>
        <w:rPr>
          <w:rFonts w:ascii="Arial" w:hAnsi="Arial" w:cs="Arial"/>
          <w:lang w:val="en-US"/>
        </w:rPr>
        <w:t>With FSC and ISC gauges, n</w:t>
      </w:r>
      <w:r w:rsidR="00EC123D">
        <w:rPr>
          <w:rFonts w:ascii="Arial" w:hAnsi="Arial" w:cs="Arial"/>
          <w:lang w:val="en-US"/>
        </w:rPr>
        <w:t xml:space="preserve">either the target surface (coating or paint) nor the substrate is affected by the measurement. In the case of multi-layer coatings, the total thickness </w:t>
      </w:r>
      <w:r w:rsidR="000F1E4E">
        <w:rPr>
          <w:rFonts w:ascii="Arial" w:hAnsi="Arial" w:cs="Arial"/>
          <w:lang w:val="en-US"/>
        </w:rPr>
        <w:t xml:space="preserve">of </w:t>
      </w:r>
      <w:r w:rsidR="000F1E4E">
        <w:rPr>
          <w:rFonts w:ascii="Arial" w:hAnsi="Arial" w:cs="Arial"/>
          <w:lang w:val="en-US"/>
        </w:rPr>
        <w:lastRenderedPageBreak/>
        <w:t xml:space="preserve">insulating layers </w:t>
      </w:r>
      <w:r w:rsidR="00EC123D">
        <w:rPr>
          <w:rFonts w:ascii="Arial" w:hAnsi="Arial" w:cs="Arial"/>
          <w:lang w:val="en-US"/>
        </w:rPr>
        <w:t xml:space="preserve">is always measured up to the first conductive </w:t>
      </w:r>
      <w:r w:rsidR="000F1E4E">
        <w:rPr>
          <w:rFonts w:ascii="Arial" w:hAnsi="Arial" w:cs="Arial"/>
          <w:lang w:val="en-US"/>
        </w:rPr>
        <w:t xml:space="preserve">material </w:t>
      </w:r>
      <w:r w:rsidR="00EC123D">
        <w:rPr>
          <w:rFonts w:ascii="Arial" w:hAnsi="Arial" w:cs="Arial"/>
          <w:lang w:val="en-US"/>
        </w:rPr>
        <w:t>layer.</w:t>
      </w:r>
      <w:r w:rsidR="00BA6B56">
        <w:rPr>
          <w:rFonts w:ascii="Arial" w:hAnsi="Arial" w:cs="Arial"/>
          <w:lang w:val="en-US"/>
        </w:rPr>
        <w:t xml:space="preserve"> The measurement can be performed on any metallic substrate with the same signal quality regardless of electric and magnetic properties. The </w:t>
      </w:r>
      <w:r>
        <w:rPr>
          <w:rFonts w:ascii="Arial" w:hAnsi="Arial" w:cs="Arial"/>
          <w:lang w:val="en-US"/>
        </w:rPr>
        <w:t>gauges are</w:t>
      </w:r>
      <w:r w:rsidR="00BA6B56">
        <w:rPr>
          <w:rFonts w:ascii="Arial" w:hAnsi="Arial" w:cs="Arial"/>
          <w:lang w:val="en-US"/>
        </w:rPr>
        <w:t xml:space="preserve"> factory-calibrated and can</w:t>
      </w:r>
      <w:r w:rsidR="000F1E4E">
        <w:rPr>
          <w:rFonts w:ascii="Arial" w:hAnsi="Arial" w:cs="Arial"/>
          <w:lang w:val="en-US"/>
        </w:rPr>
        <w:t xml:space="preserve"> then</w:t>
      </w:r>
      <w:r w:rsidR="00BA6B56">
        <w:rPr>
          <w:rFonts w:ascii="Arial" w:hAnsi="Arial" w:cs="Arial"/>
          <w:lang w:val="en-US"/>
        </w:rPr>
        <w:t xml:space="preserve"> be individually adjusted to the customer’s </w:t>
      </w:r>
      <w:r w:rsidR="000F1E4E">
        <w:rPr>
          <w:rFonts w:ascii="Arial" w:hAnsi="Arial" w:cs="Arial"/>
          <w:lang w:val="en-US"/>
        </w:rPr>
        <w:t xml:space="preserve">substrate </w:t>
      </w:r>
      <w:r w:rsidR="00BA6B56">
        <w:rPr>
          <w:rFonts w:ascii="Arial" w:hAnsi="Arial" w:cs="Arial"/>
          <w:lang w:val="en-US"/>
        </w:rPr>
        <w:t>(CFRP, metals)</w:t>
      </w:r>
      <w:r w:rsidR="000F1E4E">
        <w:rPr>
          <w:rFonts w:ascii="Arial" w:hAnsi="Arial" w:cs="Arial"/>
          <w:lang w:val="en-US"/>
        </w:rPr>
        <w:t xml:space="preserve"> using the included calibration foils</w:t>
      </w:r>
      <w:r w:rsidR="00BA6B56">
        <w:rPr>
          <w:rFonts w:ascii="Arial" w:hAnsi="Arial" w:cs="Arial"/>
          <w:lang w:val="en-US"/>
        </w:rPr>
        <w:t xml:space="preserve">. The adjustment </w:t>
      </w:r>
      <w:r w:rsidR="000F1E4E">
        <w:rPr>
          <w:rFonts w:ascii="Arial" w:hAnsi="Arial" w:cs="Arial"/>
          <w:lang w:val="en-US"/>
        </w:rPr>
        <w:t>only needs to be done</w:t>
      </w:r>
      <w:r w:rsidR="00BA6B56">
        <w:rPr>
          <w:rFonts w:ascii="Arial" w:hAnsi="Arial" w:cs="Arial"/>
          <w:lang w:val="en-US"/>
        </w:rPr>
        <w:t xml:space="preserve"> once </w:t>
      </w:r>
      <w:r w:rsidR="000F1E4E">
        <w:rPr>
          <w:rFonts w:ascii="Arial" w:hAnsi="Arial" w:cs="Arial"/>
          <w:lang w:val="en-US"/>
        </w:rPr>
        <w:t xml:space="preserve">for </w:t>
      </w:r>
      <w:r w:rsidR="001C5C07">
        <w:rPr>
          <w:rFonts w:ascii="Arial" w:hAnsi="Arial" w:cs="Arial"/>
          <w:lang w:val="en-US"/>
        </w:rPr>
        <w:t xml:space="preserve">measurement on </w:t>
      </w:r>
      <w:r w:rsidR="000F1E4E">
        <w:rPr>
          <w:rFonts w:ascii="Arial" w:hAnsi="Arial" w:cs="Arial"/>
          <w:lang w:val="en-US"/>
        </w:rPr>
        <w:t>any metal substrate</w:t>
      </w:r>
      <w:r w:rsidR="00BA6B56">
        <w:rPr>
          <w:rFonts w:ascii="Arial" w:hAnsi="Arial" w:cs="Arial"/>
          <w:lang w:val="en-US"/>
        </w:rPr>
        <w:t>.</w:t>
      </w:r>
    </w:p>
    <w:p w14:paraId="40BE5343" w14:textId="77777777" w:rsidR="00B81F45" w:rsidRDefault="00B81F45" w:rsidP="00FD72E0">
      <w:pPr>
        <w:spacing w:line="360" w:lineRule="auto"/>
        <w:rPr>
          <w:rFonts w:ascii="Arial" w:hAnsi="Arial" w:cs="Arial"/>
          <w:lang w:val="en-US"/>
        </w:rPr>
      </w:pPr>
    </w:p>
    <w:p w14:paraId="2CC502C9" w14:textId="25740BAC" w:rsidR="00ED7099" w:rsidRDefault="00ED7099" w:rsidP="00FD72E0">
      <w:pPr>
        <w:spacing w:line="360" w:lineRule="auto"/>
        <w:rPr>
          <w:rFonts w:ascii="Arial" w:hAnsi="Arial" w:cs="Arial"/>
          <w:lang w:val="en-US"/>
        </w:rPr>
      </w:pPr>
      <w:r>
        <w:rPr>
          <w:rFonts w:ascii="Arial" w:hAnsi="Arial" w:cs="Arial"/>
          <w:lang w:val="en-US"/>
        </w:rPr>
        <w:t>Glenn Wedgbrow, Business Development Manager at Micro-Epsilon comments: “</w:t>
      </w:r>
      <w:r w:rsidR="003359CA">
        <w:rPr>
          <w:rFonts w:ascii="Arial" w:hAnsi="Arial" w:cs="Arial"/>
          <w:lang w:val="en-US"/>
        </w:rPr>
        <w:t>Unlike competing systems, the FSC and ISC gauges measure without residue or coupling medium</w:t>
      </w:r>
      <w:r w:rsidR="00761209">
        <w:rPr>
          <w:rFonts w:ascii="Arial" w:hAnsi="Arial" w:cs="Arial"/>
          <w:lang w:val="en-US"/>
        </w:rPr>
        <w:t>.</w:t>
      </w:r>
      <w:r w:rsidR="003359CA">
        <w:rPr>
          <w:rFonts w:ascii="Arial" w:hAnsi="Arial" w:cs="Arial"/>
          <w:lang w:val="en-US"/>
        </w:rPr>
        <w:t xml:space="preserve"> </w:t>
      </w:r>
      <w:r w:rsidR="001C5C07">
        <w:rPr>
          <w:rFonts w:ascii="Arial" w:hAnsi="Arial" w:cs="Arial"/>
          <w:lang w:val="en-US"/>
        </w:rPr>
        <w:t xml:space="preserve">They are truly non-destructive with nothing to clean after the measurement. </w:t>
      </w:r>
      <w:r w:rsidR="003359CA">
        <w:rPr>
          <w:rFonts w:ascii="Arial" w:hAnsi="Arial" w:cs="Arial"/>
          <w:lang w:val="en-US"/>
        </w:rPr>
        <w:t xml:space="preserve">The systems can be used from 1µm substrate thickness and do not require a minimum layer thickness. This means that thin </w:t>
      </w:r>
      <w:r w:rsidR="000F1E4E">
        <w:rPr>
          <w:rFonts w:ascii="Arial" w:hAnsi="Arial" w:cs="Arial"/>
          <w:lang w:val="en-US"/>
        </w:rPr>
        <w:t xml:space="preserve">coating </w:t>
      </w:r>
      <w:r w:rsidR="003359CA">
        <w:rPr>
          <w:rFonts w:ascii="Arial" w:hAnsi="Arial" w:cs="Arial"/>
          <w:lang w:val="en-US"/>
        </w:rPr>
        <w:t>layers can be measured on even the thinnest metallic substrates.</w:t>
      </w:r>
      <w:r>
        <w:rPr>
          <w:rFonts w:ascii="Arial" w:hAnsi="Arial" w:cs="Arial"/>
          <w:lang w:val="en-US"/>
        </w:rPr>
        <w:t>”</w:t>
      </w:r>
    </w:p>
    <w:p w14:paraId="4345484E" w14:textId="53F3AF54" w:rsidR="003359CA" w:rsidRDefault="003359CA" w:rsidP="00FD72E0">
      <w:pPr>
        <w:spacing w:line="360" w:lineRule="auto"/>
        <w:rPr>
          <w:rFonts w:ascii="Arial" w:hAnsi="Arial" w:cs="Arial"/>
          <w:lang w:val="en-US"/>
        </w:rPr>
      </w:pPr>
    </w:p>
    <w:p w14:paraId="362E9553" w14:textId="50164A15" w:rsidR="00B81F45" w:rsidRDefault="004A1154" w:rsidP="00FD72E0">
      <w:pPr>
        <w:spacing w:line="360" w:lineRule="auto"/>
        <w:rPr>
          <w:rFonts w:ascii="Arial" w:hAnsi="Arial" w:cs="Arial"/>
          <w:lang w:val="en-US"/>
        </w:rPr>
      </w:pPr>
      <w:r>
        <w:rPr>
          <w:rFonts w:ascii="Arial" w:hAnsi="Arial" w:cs="Arial"/>
          <w:lang w:val="en-US"/>
        </w:rPr>
        <w:t xml:space="preserve">FSC and ISC gauges are supplied with a separate controller with a large </w:t>
      </w:r>
      <w:r w:rsidR="00BA6B56">
        <w:rPr>
          <w:rFonts w:ascii="Arial" w:hAnsi="Arial" w:cs="Arial"/>
          <w:lang w:val="en-US"/>
        </w:rPr>
        <w:t xml:space="preserve">LCD touch </w:t>
      </w:r>
      <w:r>
        <w:rPr>
          <w:rFonts w:ascii="Arial" w:hAnsi="Arial" w:cs="Arial"/>
          <w:lang w:val="en-US"/>
        </w:rPr>
        <w:t>display for</w:t>
      </w:r>
      <w:r w:rsidR="003269A6">
        <w:rPr>
          <w:rFonts w:ascii="Arial" w:hAnsi="Arial" w:cs="Arial"/>
          <w:lang w:val="en-US"/>
        </w:rPr>
        <w:t xml:space="preserve"> indicating</w:t>
      </w:r>
      <w:r>
        <w:rPr>
          <w:rFonts w:ascii="Arial" w:hAnsi="Arial" w:cs="Arial"/>
          <w:lang w:val="en-US"/>
        </w:rPr>
        <w:t xml:space="preserve"> measurement values. The controller offers numerous functions including measurement value memory with USB data export; statistical functions; individual adjustment possibilities; and dynamic tilt prevention</w:t>
      </w:r>
      <w:r w:rsidR="001C5C07">
        <w:rPr>
          <w:rFonts w:ascii="Arial" w:hAnsi="Arial" w:cs="Arial"/>
          <w:lang w:val="en-US"/>
        </w:rPr>
        <w:t xml:space="preserve"> which warns the user if there is movement during the measurement</w:t>
      </w:r>
      <w:r>
        <w:rPr>
          <w:rFonts w:ascii="Arial" w:hAnsi="Arial" w:cs="Arial"/>
          <w:lang w:val="en-US"/>
        </w:rPr>
        <w:t>.</w:t>
      </w:r>
    </w:p>
    <w:p w14:paraId="582B0638" w14:textId="059A6B70" w:rsidR="004A1154" w:rsidRDefault="004A1154" w:rsidP="00FD72E0">
      <w:pPr>
        <w:spacing w:line="360" w:lineRule="auto"/>
        <w:rPr>
          <w:rFonts w:ascii="Arial" w:hAnsi="Arial" w:cs="Arial"/>
          <w:lang w:val="en-US"/>
        </w:rPr>
      </w:pPr>
    </w:p>
    <w:p w14:paraId="10185A0B" w14:textId="33F54C79" w:rsidR="004A1154" w:rsidRDefault="004A1154" w:rsidP="00FD72E0">
      <w:pPr>
        <w:spacing w:line="360" w:lineRule="auto"/>
        <w:rPr>
          <w:rFonts w:ascii="Arial" w:hAnsi="Arial" w:cs="Arial"/>
          <w:lang w:val="en-US"/>
        </w:rPr>
      </w:pPr>
      <w:r>
        <w:rPr>
          <w:rFonts w:ascii="Arial" w:hAnsi="Arial" w:cs="Arial"/>
          <w:lang w:val="en-US"/>
        </w:rPr>
        <w:t xml:space="preserve">The measurement is triggered by pressing </w:t>
      </w:r>
      <w:r w:rsidR="003269A6">
        <w:rPr>
          <w:rFonts w:ascii="Arial" w:hAnsi="Arial" w:cs="Arial"/>
          <w:lang w:val="en-US"/>
        </w:rPr>
        <w:t>a button on the sensor or via the controller.</w:t>
      </w:r>
      <w:r w:rsidR="000F1E4E">
        <w:rPr>
          <w:rFonts w:ascii="Arial" w:hAnsi="Arial" w:cs="Arial"/>
          <w:lang w:val="en-US"/>
        </w:rPr>
        <w:t xml:space="preserve"> </w:t>
      </w:r>
      <w:r w:rsidR="003269A6">
        <w:rPr>
          <w:rFonts w:ascii="Arial" w:hAnsi="Arial" w:cs="Arial"/>
          <w:lang w:val="en-US"/>
        </w:rPr>
        <w:t>As well as the sensor and controller, all FSC and ISC devices are supplied in a robust hard case with a complete set of accessories including battery pack, charger, cables and calibration foils.</w:t>
      </w:r>
    </w:p>
    <w:p w14:paraId="331EF50F" w14:textId="77777777" w:rsidR="004A1154" w:rsidRDefault="004A1154" w:rsidP="00FD72E0">
      <w:pPr>
        <w:spacing w:line="360" w:lineRule="auto"/>
        <w:rPr>
          <w:rFonts w:ascii="Arial" w:hAnsi="Arial" w:cs="Arial"/>
          <w:lang w:val="en-US"/>
        </w:rPr>
      </w:pPr>
    </w:p>
    <w:p w14:paraId="229B1ED4" w14:textId="77D99EAF"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20674E">
        <w:rPr>
          <w:rFonts w:ascii="Arial" w:hAnsi="Arial" w:cs="Arial"/>
          <w:szCs w:val="20"/>
          <w:lang w:val="en-US"/>
        </w:rPr>
        <w:t xml:space="preserve">FSC/ISC coating thickness measurement devices,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CCB795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1C5C07">
        <w:rPr>
          <w:rFonts w:ascii="Garamond" w:hAnsi="Garamond" w:cs="Arial"/>
          <w:b/>
        </w:rPr>
        <w:t>508</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23EDCC44" w:rsidR="00285828" w:rsidRDefault="0060792F" w:rsidP="00646FA9">
      <w:pPr>
        <w:spacing w:line="360" w:lineRule="auto"/>
        <w:rPr>
          <w:rFonts w:ascii="Garamond" w:hAnsi="Garamond"/>
          <w:b/>
          <w:sz w:val="22"/>
        </w:rPr>
      </w:pPr>
      <w:r>
        <w:rPr>
          <w:rFonts w:ascii="Garamond" w:hAnsi="Garamond"/>
          <w:b/>
          <w:noProof/>
          <w:sz w:val="22"/>
        </w:rPr>
        <w:lastRenderedPageBreak/>
        <w:drawing>
          <wp:inline distT="0" distB="0" distL="0" distR="0" wp14:anchorId="74C2007A" wp14:editId="6D3C34D5">
            <wp:extent cx="4968240" cy="3619500"/>
            <wp:effectExtent l="0" t="0" r="381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68240" cy="3619500"/>
                    </a:xfrm>
                    <a:prstGeom prst="rect">
                      <a:avLst/>
                    </a:prstGeom>
                  </pic:spPr>
                </pic:pic>
              </a:graphicData>
            </a:graphic>
          </wp:inline>
        </w:drawing>
      </w:r>
    </w:p>
    <w:p w14:paraId="3237051A" w14:textId="3750800F" w:rsidR="00285828" w:rsidRPr="000D46BB" w:rsidRDefault="0060792F" w:rsidP="00646FA9">
      <w:pPr>
        <w:spacing w:line="360" w:lineRule="auto"/>
        <w:rPr>
          <w:rFonts w:ascii="Arial" w:hAnsi="Arial" w:cs="Arial"/>
          <w:b/>
          <w:bCs/>
          <w:i/>
          <w:iCs/>
          <w:sz w:val="20"/>
          <w:szCs w:val="20"/>
          <w:lang w:val="en-US"/>
        </w:rPr>
      </w:pPr>
      <w:r>
        <w:rPr>
          <w:rFonts w:ascii="Arial" w:hAnsi="Arial" w:cs="Arial"/>
          <w:b/>
          <w:bCs/>
          <w:i/>
          <w:iCs/>
          <w:sz w:val="20"/>
          <w:szCs w:val="20"/>
          <w:lang w:val="en-US"/>
        </w:rPr>
        <w:t>Based on microwave technology, the FSC and ISC gauges measure the total layer thickness of insulating materials with micrometer precision</w:t>
      </w:r>
      <w:r w:rsidR="00285828" w:rsidRPr="00DC0008">
        <w:rPr>
          <w:rFonts w:ascii="Arial" w:hAnsi="Arial" w:cs="Arial"/>
          <w:b/>
          <w:bCs/>
          <w:i/>
          <w:iCs/>
          <w:sz w:val="20"/>
          <w:szCs w:val="20"/>
          <w:lang w:val="en-US"/>
        </w:rPr>
        <w:t>.</w:t>
      </w:r>
    </w:p>
    <w:p w14:paraId="7EC3BEC1" w14:textId="264D9638"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4076" w14:textId="77777777" w:rsidR="00835CEF" w:rsidRDefault="00835CEF">
      <w:r>
        <w:separator/>
      </w:r>
    </w:p>
  </w:endnote>
  <w:endnote w:type="continuationSeparator" w:id="0">
    <w:p w14:paraId="6A12062C" w14:textId="77777777" w:rsidR="00835CEF" w:rsidRDefault="008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6E0D6" w14:textId="77777777" w:rsidR="00835CEF" w:rsidRDefault="00835CEF">
      <w:r>
        <w:separator/>
      </w:r>
    </w:p>
  </w:footnote>
  <w:footnote w:type="continuationSeparator" w:id="0">
    <w:p w14:paraId="14CE9EAF" w14:textId="77777777" w:rsidR="00835CEF" w:rsidRDefault="0083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6E1"/>
    <w:rsid w:val="00093EA3"/>
    <w:rsid w:val="000D46BB"/>
    <w:rsid w:val="000E2DF2"/>
    <w:rsid w:val="000E5B32"/>
    <w:rsid w:val="000F1E4E"/>
    <w:rsid w:val="00100FED"/>
    <w:rsid w:val="00104CCA"/>
    <w:rsid w:val="001230E2"/>
    <w:rsid w:val="001718D1"/>
    <w:rsid w:val="001866DD"/>
    <w:rsid w:val="00190CB7"/>
    <w:rsid w:val="00191185"/>
    <w:rsid w:val="001955A8"/>
    <w:rsid w:val="001A52C4"/>
    <w:rsid w:val="001B42C6"/>
    <w:rsid w:val="001B7BD2"/>
    <w:rsid w:val="001C5C07"/>
    <w:rsid w:val="001C652F"/>
    <w:rsid w:val="001D371C"/>
    <w:rsid w:val="001F6336"/>
    <w:rsid w:val="0020495E"/>
    <w:rsid w:val="0020674E"/>
    <w:rsid w:val="00261FC9"/>
    <w:rsid w:val="00264450"/>
    <w:rsid w:val="00266867"/>
    <w:rsid w:val="00271897"/>
    <w:rsid w:val="00275FD3"/>
    <w:rsid w:val="002803D2"/>
    <w:rsid w:val="00283901"/>
    <w:rsid w:val="00285828"/>
    <w:rsid w:val="00294E00"/>
    <w:rsid w:val="002A68C2"/>
    <w:rsid w:val="002B6CA3"/>
    <w:rsid w:val="002E4C6F"/>
    <w:rsid w:val="003269A6"/>
    <w:rsid w:val="00331614"/>
    <w:rsid w:val="0033508D"/>
    <w:rsid w:val="003359CA"/>
    <w:rsid w:val="00346925"/>
    <w:rsid w:val="003506B5"/>
    <w:rsid w:val="00355532"/>
    <w:rsid w:val="00357363"/>
    <w:rsid w:val="00357B6B"/>
    <w:rsid w:val="00373D50"/>
    <w:rsid w:val="003831D1"/>
    <w:rsid w:val="00387F37"/>
    <w:rsid w:val="003A0AF6"/>
    <w:rsid w:val="003B2EA7"/>
    <w:rsid w:val="003B3790"/>
    <w:rsid w:val="003B6D1F"/>
    <w:rsid w:val="003D19BF"/>
    <w:rsid w:val="003F6784"/>
    <w:rsid w:val="00400D4A"/>
    <w:rsid w:val="00401D21"/>
    <w:rsid w:val="00403D86"/>
    <w:rsid w:val="004331A1"/>
    <w:rsid w:val="00441A94"/>
    <w:rsid w:val="004459F3"/>
    <w:rsid w:val="0045109F"/>
    <w:rsid w:val="00470F94"/>
    <w:rsid w:val="00472097"/>
    <w:rsid w:val="0048033D"/>
    <w:rsid w:val="00480E6A"/>
    <w:rsid w:val="00484FB0"/>
    <w:rsid w:val="00487B22"/>
    <w:rsid w:val="00494EE4"/>
    <w:rsid w:val="004A1154"/>
    <w:rsid w:val="004B3361"/>
    <w:rsid w:val="004B64E6"/>
    <w:rsid w:val="004C3488"/>
    <w:rsid w:val="004C6F14"/>
    <w:rsid w:val="004E2B26"/>
    <w:rsid w:val="004F616C"/>
    <w:rsid w:val="004F6A26"/>
    <w:rsid w:val="005155F6"/>
    <w:rsid w:val="00515639"/>
    <w:rsid w:val="00521C68"/>
    <w:rsid w:val="00534C59"/>
    <w:rsid w:val="00562F29"/>
    <w:rsid w:val="00575CA7"/>
    <w:rsid w:val="005913F1"/>
    <w:rsid w:val="005A55C8"/>
    <w:rsid w:val="005B4A39"/>
    <w:rsid w:val="005C087F"/>
    <w:rsid w:val="005C5E9F"/>
    <w:rsid w:val="005D4334"/>
    <w:rsid w:val="005E1BB3"/>
    <w:rsid w:val="005E569C"/>
    <w:rsid w:val="005E6E3A"/>
    <w:rsid w:val="005F3914"/>
    <w:rsid w:val="006059BA"/>
    <w:rsid w:val="0060792F"/>
    <w:rsid w:val="0061469B"/>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31CFF"/>
    <w:rsid w:val="007356DF"/>
    <w:rsid w:val="00757DB6"/>
    <w:rsid w:val="00761209"/>
    <w:rsid w:val="00763CA7"/>
    <w:rsid w:val="00766763"/>
    <w:rsid w:val="00786C56"/>
    <w:rsid w:val="007A32AC"/>
    <w:rsid w:val="007B06FC"/>
    <w:rsid w:val="007B1B42"/>
    <w:rsid w:val="007B1C5C"/>
    <w:rsid w:val="007C6639"/>
    <w:rsid w:val="007D054A"/>
    <w:rsid w:val="00802067"/>
    <w:rsid w:val="00810600"/>
    <w:rsid w:val="00814077"/>
    <w:rsid w:val="00814A7C"/>
    <w:rsid w:val="00824487"/>
    <w:rsid w:val="0082563F"/>
    <w:rsid w:val="00835CEF"/>
    <w:rsid w:val="00853F8E"/>
    <w:rsid w:val="0085548B"/>
    <w:rsid w:val="00882C6F"/>
    <w:rsid w:val="00885A35"/>
    <w:rsid w:val="008904B5"/>
    <w:rsid w:val="008924B1"/>
    <w:rsid w:val="008A44E0"/>
    <w:rsid w:val="008C54FD"/>
    <w:rsid w:val="008F1111"/>
    <w:rsid w:val="008F1D9C"/>
    <w:rsid w:val="008F617C"/>
    <w:rsid w:val="00916BCF"/>
    <w:rsid w:val="00942DFA"/>
    <w:rsid w:val="00952C76"/>
    <w:rsid w:val="009670BC"/>
    <w:rsid w:val="009818D9"/>
    <w:rsid w:val="009857CB"/>
    <w:rsid w:val="009C3436"/>
    <w:rsid w:val="009C5A5A"/>
    <w:rsid w:val="009E0B8F"/>
    <w:rsid w:val="009F2EA0"/>
    <w:rsid w:val="009F4BC1"/>
    <w:rsid w:val="00A07BD1"/>
    <w:rsid w:val="00A203C5"/>
    <w:rsid w:val="00A246F0"/>
    <w:rsid w:val="00A348DC"/>
    <w:rsid w:val="00A40DAA"/>
    <w:rsid w:val="00A41DFF"/>
    <w:rsid w:val="00A5243B"/>
    <w:rsid w:val="00A55FF4"/>
    <w:rsid w:val="00A86E43"/>
    <w:rsid w:val="00A92F18"/>
    <w:rsid w:val="00A95E06"/>
    <w:rsid w:val="00AA0D11"/>
    <w:rsid w:val="00AA5443"/>
    <w:rsid w:val="00AC3491"/>
    <w:rsid w:val="00AC400B"/>
    <w:rsid w:val="00AD4552"/>
    <w:rsid w:val="00AF19D7"/>
    <w:rsid w:val="00B043BC"/>
    <w:rsid w:val="00B279BA"/>
    <w:rsid w:val="00B33911"/>
    <w:rsid w:val="00B43C3A"/>
    <w:rsid w:val="00B51AA8"/>
    <w:rsid w:val="00B75415"/>
    <w:rsid w:val="00B803AC"/>
    <w:rsid w:val="00B81F45"/>
    <w:rsid w:val="00B8286A"/>
    <w:rsid w:val="00B97F91"/>
    <w:rsid w:val="00BA6B56"/>
    <w:rsid w:val="00BB5F1E"/>
    <w:rsid w:val="00BD122E"/>
    <w:rsid w:val="00BD2305"/>
    <w:rsid w:val="00BD5C5D"/>
    <w:rsid w:val="00BE5B74"/>
    <w:rsid w:val="00BF7DA7"/>
    <w:rsid w:val="00C00A14"/>
    <w:rsid w:val="00C06255"/>
    <w:rsid w:val="00C071C4"/>
    <w:rsid w:val="00C12BD3"/>
    <w:rsid w:val="00C2305D"/>
    <w:rsid w:val="00C3153B"/>
    <w:rsid w:val="00C42D30"/>
    <w:rsid w:val="00C46CEC"/>
    <w:rsid w:val="00C562D0"/>
    <w:rsid w:val="00C81C3C"/>
    <w:rsid w:val="00C86032"/>
    <w:rsid w:val="00C86C56"/>
    <w:rsid w:val="00C94CC2"/>
    <w:rsid w:val="00CA0787"/>
    <w:rsid w:val="00CA527D"/>
    <w:rsid w:val="00CA6897"/>
    <w:rsid w:val="00CA702E"/>
    <w:rsid w:val="00CB2685"/>
    <w:rsid w:val="00CB289F"/>
    <w:rsid w:val="00CB364E"/>
    <w:rsid w:val="00CB5E82"/>
    <w:rsid w:val="00CC139A"/>
    <w:rsid w:val="00CC3E45"/>
    <w:rsid w:val="00CD1464"/>
    <w:rsid w:val="00CE4FA8"/>
    <w:rsid w:val="00CF2D71"/>
    <w:rsid w:val="00D048BC"/>
    <w:rsid w:val="00D1039B"/>
    <w:rsid w:val="00D22E2D"/>
    <w:rsid w:val="00D465F8"/>
    <w:rsid w:val="00D52E11"/>
    <w:rsid w:val="00D54C71"/>
    <w:rsid w:val="00D66AF2"/>
    <w:rsid w:val="00D70D32"/>
    <w:rsid w:val="00D73916"/>
    <w:rsid w:val="00D94FE6"/>
    <w:rsid w:val="00D95F4B"/>
    <w:rsid w:val="00DB4AFC"/>
    <w:rsid w:val="00DC0008"/>
    <w:rsid w:val="00DC6AA0"/>
    <w:rsid w:val="00DE36A6"/>
    <w:rsid w:val="00DE56A0"/>
    <w:rsid w:val="00E23699"/>
    <w:rsid w:val="00E31D7F"/>
    <w:rsid w:val="00E42E04"/>
    <w:rsid w:val="00E5317A"/>
    <w:rsid w:val="00E5610F"/>
    <w:rsid w:val="00E60788"/>
    <w:rsid w:val="00E611C5"/>
    <w:rsid w:val="00E7290A"/>
    <w:rsid w:val="00E74104"/>
    <w:rsid w:val="00E90275"/>
    <w:rsid w:val="00E953A6"/>
    <w:rsid w:val="00E95924"/>
    <w:rsid w:val="00EB6CA5"/>
    <w:rsid w:val="00EC123D"/>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623AC"/>
    <w:rsid w:val="00F65B9A"/>
    <w:rsid w:val="00F66099"/>
    <w:rsid w:val="00F74DCE"/>
    <w:rsid w:val="00F975F0"/>
    <w:rsid w:val="00FA3C58"/>
    <w:rsid w:val="00FC05C0"/>
    <w:rsid w:val="00FC1389"/>
    <w:rsid w:val="00FC33A3"/>
    <w:rsid w:val="00FC69F6"/>
    <w:rsid w:val="00FD010F"/>
    <w:rsid w:val="00FD4A1A"/>
    <w:rsid w:val="00FD72E0"/>
    <w:rsid w:val="00FF1B7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5852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2021-03-03T11:56:00Z</dcterms:created>
  <dcterms:modified xsi:type="dcterms:W3CDTF">2021-03-03T11:56:00Z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