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49949" w14:textId="77777777" w:rsidR="00716E4C" w:rsidRDefault="00716E4C">
      <w:pPr>
        <w:pStyle w:val="Header"/>
        <w:tabs>
          <w:tab w:val="clear" w:pos="4320"/>
          <w:tab w:val="clear" w:pos="8640"/>
        </w:tabs>
        <w:jc w:val="right"/>
      </w:pPr>
    </w:p>
    <w:p w14:paraId="44895F5C" w14:textId="77777777" w:rsidR="00716E4C" w:rsidRDefault="00EB6CA5">
      <w:pPr>
        <w:pStyle w:val="BlockText"/>
        <w:ind w:firstLine="0"/>
        <w:rPr>
          <w:rFonts w:cs="Times New Roman"/>
          <w:sz w:val="28"/>
        </w:rPr>
      </w:pPr>
      <w:r>
        <w:rPr>
          <w:noProof/>
          <w:lang w:val="en-GB" w:eastAsia="en-GB"/>
        </w:rPr>
        <mc:AlternateContent>
          <mc:Choice Requires="wpg">
            <w:drawing>
              <wp:anchor distT="0" distB="0" distL="114300" distR="114300" simplePos="0" relativeHeight="251657728" behindDoc="0" locked="0" layoutInCell="1" allowOverlap="1" wp14:anchorId="427337ED" wp14:editId="59355869">
                <wp:simplePos x="0" y="0"/>
                <wp:positionH relativeFrom="column">
                  <wp:posOffset>-114300</wp:posOffset>
                </wp:positionH>
                <wp:positionV relativeFrom="paragraph">
                  <wp:posOffset>111125</wp:posOffset>
                </wp:positionV>
                <wp:extent cx="6398895" cy="738505"/>
                <wp:effectExtent l="0" t="0" r="1905" b="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8895" cy="738505"/>
                          <a:chOff x="1620" y="720"/>
                          <a:chExt cx="10260" cy="1349"/>
                        </a:xfrm>
                      </wpg:grpSpPr>
                      <pic:pic xmlns:pic="http://schemas.openxmlformats.org/drawingml/2006/picture">
                        <pic:nvPicPr>
                          <pic:cNvPr id="6" name="Picture 3" descr="Press release"/>
                          <pic:cNvPicPr>
                            <a:picLocks noChangeAspect="1" noChangeArrowheads="1"/>
                          </pic:cNvPicPr>
                        </pic:nvPicPr>
                        <pic:blipFill>
                          <a:blip r:embed="rId7" cstate="print">
                            <a:extLst>
                              <a:ext uri="{28A0092B-C50C-407E-A947-70E740481C1C}">
                                <a14:useLocalDpi xmlns:a14="http://schemas.microsoft.com/office/drawing/2010/main" val="0"/>
                              </a:ext>
                            </a:extLst>
                          </a:blip>
                          <a:srcRect r="1050" b="16924"/>
                          <a:stretch>
                            <a:fillRect/>
                          </a:stretch>
                        </pic:blipFill>
                        <pic:spPr bwMode="auto">
                          <a:xfrm>
                            <a:off x="1620" y="720"/>
                            <a:ext cx="4393" cy="7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Text Box 4"/>
                        <wps:cNvSpPr txBox="1">
                          <a:spLocks noChangeArrowheads="1"/>
                        </wps:cNvSpPr>
                        <wps:spPr bwMode="auto">
                          <a:xfrm>
                            <a:off x="1800" y="1729"/>
                            <a:ext cx="10080" cy="340"/>
                          </a:xfrm>
                          <a:prstGeom prst="rect">
                            <a:avLst/>
                          </a:prstGeom>
                          <a:solidFill>
                            <a:srgbClr val="78787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BF1569" w14:textId="4DF7F6C5" w:rsidR="00E31D7F" w:rsidRDefault="00E31D7F">
                              <w:pPr>
                                <w:pStyle w:val="Heading4"/>
                                <w:pBdr>
                                  <w:top w:val="none" w:sz="0" w:space="0" w:color="auto"/>
                                  <w:left w:val="none" w:sz="0" w:space="0" w:color="auto"/>
                                  <w:bottom w:val="none" w:sz="0" w:space="0" w:color="auto"/>
                                  <w:right w:val="none" w:sz="0" w:space="0" w:color="auto"/>
                                </w:pBdr>
                                <w:rPr>
                                  <w:color w:val="FF0000"/>
                                </w:rPr>
                              </w:pPr>
                              <w:r>
                                <w:t>Ref. ME</w:t>
                              </w:r>
                              <w:r w:rsidR="00403850">
                                <w:t>4</w:t>
                              </w:r>
                              <w:r w:rsidR="001F23AE">
                                <w:t>2</w:t>
                              </w:r>
                              <w:r w:rsidR="008343E3">
                                <w:t>8</w:t>
                              </w:r>
                              <w:r>
                                <w:tab/>
                              </w:r>
                              <w:r>
                                <w:tab/>
                              </w:r>
                              <w:r>
                                <w:tab/>
                              </w:r>
                              <w:r>
                                <w:tab/>
                              </w:r>
                              <w:r>
                                <w:tab/>
                              </w:r>
                              <w:r>
                                <w:tab/>
                              </w:r>
                              <w:r>
                                <w:tab/>
                              </w:r>
                              <w:r>
                                <w:tab/>
                                <w:t xml:space="preserve">                      </w:t>
                              </w:r>
                              <w:r w:rsidR="007333D4">
                                <w:t xml:space="preserve">  </w:t>
                              </w:r>
                              <w:r w:rsidR="006B440C">
                                <w:t xml:space="preserve">    </w:t>
                              </w:r>
                              <w:r w:rsidR="00A34A08">
                                <w:t>9</w:t>
                              </w:r>
                              <w:r w:rsidR="006B440C" w:rsidRPr="006B440C">
                                <w:rPr>
                                  <w:vertAlign w:val="superscript"/>
                                </w:rPr>
                                <w:t>th</w:t>
                              </w:r>
                              <w:r w:rsidR="006B440C">
                                <w:t xml:space="preserve"> </w:t>
                              </w:r>
                              <w:r w:rsidR="00A34A08">
                                <w:t>February</w:t>
                              </w:r>
                              <w:r w:rsidR="006B440C">
                                <w:t xml:space="preserve"> 2023</w:t>
                              </w:r>
                            </w:p>
                          </w:txbxContent>
                        </wps:txbx>
                        <wps:bodyPr rot="0" vert="horz" wrap="square" lIns="0" tIns="14400" rIns="3600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7337ED" id="Group 2" o:spid="_x0000_s1026" style="position:absolute;left:0;text-align:left;margin-left:-9pt;margin-top:8.75pt;width:503.85pt;height:58.15pt;z-index:251657728" coordorigin="1620,720" coordsize="10260,13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Press release" style="position:absolute;left:1620;top:720;width:4393;height:7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">
                  <v:imagedata r:id="rId8" o:title="Press release" cropbottom="11091f" cropright="688f"/>
                </v:shape>
                <v:shapetype id="_x0000_t202" coordsize="21600,21600" o:spt="202" path="m,l,21600r21600,l21600,xe">
                  <v:stroke joinstyle="miter"/>
                  <v:path gradientshapeok="t" o:connecttype="rect"/>
                </v:shapetype>
                <v:shape id="Text Box 4" o:spid="_x0000_s1028" type="#_x0000_t202" style="position:absolute;left:1800;top:1729;width:1008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" fillcolor="#787878" stroked="f">
                  <v:textbox inset="0,.4mm,1mm,0">
                    <w:txbxContent>
                      <w:p w14:paraId="0EBF1569" w14:textId="4DF7F6C5" w:rsidR="00E31D7F" w:rsidRDefault="00E31D7F">
                        <w:pPr>
                          <w:pStyle w:val="Heading4"/>
                          <w:pBdr>
                            <w:top w:val="none" w:sz="0" w:space="0" w:color="auto"/>
                            <w:left w:val="none" w:sz="0" w:space="0" w:color="auto"/>
                            <w:bottom w:val="none" w:sz="0" w:space="0" w:color="auto"/>
                            <w:right w:val="none" w:sz="0" w:space="0" w:color="auto"/>
                          </w:pBdr>
                          <w:rPr>
                            <w:color w:val="FF0000"/>
                          </w:rPr>
                        </w:pPr>
                        <w:r>
                          <w:t>Ref. ME</w:t>
                        </w:r>
                        <w:r w:rsidR="00403850">
                          <w:t>4</w:t>
                        </w:r>
                        <w:r w:rsidR="001F23AE">
                          <w:t>2</w:t>
                        </w:r>
                        <w:r w:rsidR="008343E3">
                          <w:t>8</w:t>
                        </w:r>
                        <w:r>
                          <w:tab/>
                        </w:r>
                        <w:r>
                          <w:tab/>
                        </w:r>
                        <w:r>
                          <w:tab/>
                        </w:r>
                        <w:r>
                          <w:tab/>
                        </w:r>
                        <w:r>
                          <w:tab/>
                        </w:r>
                        <w:r>
                          <w:tab/>
                        </w:r>
                        <w:r>
                          <w:tab/>
                        </w:r>
                        <w:r>
                          <w:tab/>
                          <w:t xml:space="preserve">                      </w:t>
                        </w:r>
                        <w:r w:rsidR="007333D4">
                          <w:t xml:space="preserve">  </w:t>
                        </w:r>
                        <w:r w:rsidR="006B440C">
                          <w:t xml:space="preserve">    </w:t>
                        </w:r>
                        <w:r w:rsidR="00A34A08">
                          <w:t>9</w:t>
                        </w:r>
                        <w:r w:rsidR="006B440C" w:rsidRPr="006B440C">
                          <w:rPr>
                            <w:vertAlign w:val="superscript"/>
                          </w:rPr>
                          <w:t>th</w:t>
                        </w:r>
                        <w:r w:rsidR="006B440C">
                          <w:t xml:space="preserve"> </w:t>
                        </w:r>
                        <w:r w:rsidR="00A34A08">
                          <w:t>February</w:t>
                        </w:r>
                        <w:r w:rsidR="006B440C">
                          <w:t xml:space="preserve"> 2023</w:t>
                        </w:r>
                      </w:p>
                    </w:txbxContent>
                  </v:textbox>
                </v:shape>
              </v:group>
            </w:pict>
          </mc:Fallback>
        </mc:AlternateContent>
      </w:r>
    </w:p>
    <w:p w14:paraId="651C1E17" w14:textId="77777777" w:rsidR="00716E4C" w:rsidRDefault="00716E4C">
      <w:pPr>
        <w:pStyle w:val="BlockText"/>
        <w:ind w:firstLine="0"/>
        <w:rPr>
          <w:rFonts w:cs="Times New Roman"/>
          <w:sz w:val="28"/>
        </w:rPr>
      </w:pPr>
    </w:p>
    <w:p w14:paraId="02BB581D" w14:textId="77777777" w:rsidR="00716E4C" w:rsidRDefault="00716E4C">
      <w:pPr>
        <w:pStyle w:val="BlockText"/>
        <w:ind w:firstLine="0"/>
        <w:rPr>
          <w:rFonts w:cs="Times New Roman"/>
          <w:sz w:val="28"/>
        </w:rPr>
      </w:pPr>
    </w:p>
    <w:p w14:paraId="682FF865" w14:textId="18997914" w:rsidR="00716E4C" w:rsidRPr="003811FD" w:rsidRDefault="0000257A" w:rsidP="004459F3">
      <w:pPr>
        <w:pStyle w:val="Heading7"/>
        <w:rPr>
          <w:sz w:val="27"/>
          <w:szCs w:val="27"/>
        </w:rPr>
      </w:pPr>
      <w:bookmarkStart w:id="0" w:name="OLE_LINK1"/>
      <w:bookmarkStart w:id="1" w:name="OLE_LINK2"/>
      <w:bookmarkStart w:id="2" w:name="_Hlk37843607"/>
      <w:r>
        <w:rPr>
          <w:sz w:val="27"/>
          <w:szCs w:val="27"/>
        </w:rPr>
        <w:t>Laser scanner now even more robust and space-saving in installation</w:t>
      </w:r>
    </w:p>
    <w:p w14:paraId="1169382E" w14:textId="0B0045E1" w:rsidR="006B440C" w:rsidRDefault="00716E4C" w:rsidP="0000257A">
      <w:pPr>
        <w:spacing w:line="360" w:lineRule="auto"/>
        <w:rPr>
          <w:rFonts w:ascii="Arial" w:hAnsi="Arial" w:cs="Arial"/>
        </w:rPr>
      </w:pPr>
      <w:r>
        <w:br/>
      </w:r>
      <w:r w:rsidR="006B440C">
        <w:rPr>
          <w:rFonts w:ascii="Arial" w:hAnsi="Arial" w:cs="Arial"/>
        </w:rPr>
        <w:t>In many applications the cable exit from a sensor has little impact on its installation location, but when it comes to mounting sensors in tight spaces such as pipes and tubes then every millimetre counts!</w:t>
      </w:r>
    </w:p>
    <w:p w14:paraId="7B38B8CC" w14:textId="77777777" w:rsidR="006B440C" w:rsidRDefault="006B440C" w:rsidP="0000257A">
      <w:pPr>
        <w:spacing w:line="360" w:lineRule="auto"/>
        <w:rPr>
          <w:rFonts w:ascii="Arial" w:hAnsi="Arial" w:cs="Arial"/>
        </w:rPr>
      </w:pPr>
    </w:p>
    <w:p w14:paraId="6D927661" w14:textId="0C9CECE5" w:rsidR="0000257A" w:rsidRDefault="0000257A" w:rsidP="0000257A">
      <w:pPr>
        <w:spacing w:line="360" w:lineRule="auto"/>
        <w:rPr>
          <w:rFonts w:ascii="Arial" w:hAnsi="Arial" w:cs="Arial"/>
          <w:lang w:val="en"/>
        </w:rPr>
      </w:pPr>
      <w:r>
        <w:rPr>
          <w:rFonts w:ascii="Arial" w:hAnsi="Arial" w:cs="Arial"/>
        </w:rPr>
        <w:t xml:space="preserve">Precision sensor manufacturer Micro-Epsilon has introduced two new </w:t>
      </w:r>
      <w:r w:rsidR="00B2129F">
        <w:rPr>
          <w:rFonts w:ascii="Arial" w:hAnsi="Arial" w:cs="Arial"/>
        </w:rPr>
        <w:t>m</w:t>
      </w:r>
      <w:r>
        <w:rPr>
          <w:rFonts w:ascii="Arial" w:hAnsi="Arial" w:cs="Arial"/>
        </w:rPr>
        <w:t>odel options for its scanCONTROL 30xx range of laser profile sensors (laser scanners)</w:t>
      </w:r>
      <w:r w:rsidR="00EE483B">
        <w:rPr>
          <w:rFonts w:ascii="Arial" w:hAnsi="Arial" w:cs="Arial"/>
        </w:rPr>
        <w:t xml:space="preserve"> – </w:t>
      </w:r>
      <w:r>
        <w:rPr>
          <w:rFonts w:ascii="Arial" w:hAnsi="Arial" w:cs="Arial"/>
          <w:lang w:val="en"/>
        </w:rPr>
        <w:t>a</w:t>
      </w:r>
      <w:r w:rsidR="00EE483B">
        <w:rPr>
          <w:rFonts w:ascii="Arial" w:hAnsi="Arial" w:cs="Arial"/>
          <w:lang w:val="en"/>
        </w:rPr>
        <w:t xml:space="preserve"> rear tail cable option and a </w:t>
      </w:r>
      <w:r>
        <w:rPr>
          <w:rFonts w:ascii="Arial" w:hAnsi="Arial" w:cs="Arial"/>
          <w:lang w:val="en"/>
        </w:rPr>
        <w:t>protective housing</w:t>
      </w:r>
      <w:r w:rsidR="00EE483B">
        <w:rPr>
          <w:rFonts w:ascii="Arial" w:hAnsi="Arial" w:cs="Arial"/>
          <w:lang w:val="en"/>
        </w:rPr>
        <w:t xml:space="preserve"> option.</w:t>
      </w:r>
      <w:r>
        <w:rPr>
          <w:rFonts w:ascii="Arial" w:hAnsi="Arial" w:cs="Arial"/>
          <w:lang w:val="en"/>
        </w:rPr>
        <w:t xml:space="preserve"> </w:t>
      </w:r>
    </w:p>
    <w:p w14:paraId="3B77A3E8" w14:textId="77777777" w:rsidR="0000257A" w:rsidRDefault="0000257A" w:rsidP="0000257A">
      <w:pPr>
        <w:spacing w:line="360" w:lineRule="auto"/>
        <w:rPr>
          <w:rFonts w:ascii="Arial" w:hAnsi="Arial" w:cs="Arial"/>
          <w:lang w:val="en"/>
        </w:rPr>
      </w:pPr>
    </w:p>
    <w:p w14:paraId="5450C3F5" w14:textId="6615EC77" w:rsidR="0000257A" w:rsidRDefault="0000257A" w:rsidP="0000257A">
      <w:pPr>
        <w:spacing w:line="360" w:lineRule="auto"/>
        <w:rPr>
          <w:rFonts w:ascii="Arial" w:hAnsi="Arial" w:cs="Arial"/>
          <w:lang w:val="en"/>
        </w:rPr>
      </w:pPr>
      <w:r>
        <w:rPr>
          <w:rFonts w:ascii="Arial" w:hAnsi="Arial" w:cs="Arial"/>
          <w:lang w:val="en"/>
        </w:rPr>
        <w:t xml:space="preserve">The rear-tail option with cable integrated on the rear </w:t>
      </w:r>
      <w:r w:rsidR="00EE483B">
        <w:rPr>
          <w:rFonts w:ascii="Arial" w:hAnsi="Arial" w:cs="Arial"/>
          <w:lang w:val="en"/>
        </w:rPr>
        <w:t xml:space="preserve">of the sensor </w:t>
      </w:r>
      <w:r>
        <w:rPr>
          <w:rFonts w:ascii="Arial" w:hAnsi="Arial" w:cs="Arial"/>
          <w:lang w:val="en"/>
        </w:rPr>
        <w:t>allows even more space-saving installation</w:t>
      </w:r>
      <w:r w:rsidR="00EE483B">
        <w:rPr>
          <w:rFonts w:ascii="Arial" w:hAnsi="Arial" w:cs="Arial"/>
          <w:lang w:val="en"/>
        </w:rPr>
        <w:t>. The length of the integrated cable is 30cm. This version eliminates the need for upward wiring, which means around 80mm less installation height is required. Compared to the standard sensor model, almost 50% of the installation space can be saved.</w:t>
      </w:r>
    </w:p>
    <w:p w14:paraId="0B44982F" w14:textId="77777777" w:rsidR="0000257A" w:rsidRDefault="0000257A" w:rsidP="0000257A">
      <w:pPr>
        <w:spacing w:line="360" w:lineRule="auto"/>
        <w:rPr>
          <w:rFonts w:ascii="Arial" w:hAnsi="Arial" w:cs="Arial"/>
          <w:lang w:val="en"/>
        </w:rPr>
      </w:pPr>
    </w:p>
    <w:p w14:paraId="0285C0E6" w14:textId="77777777" w:rsidR="00582CF4" w:rsidRDefault="00582CF4" w:rsidP="0000257A">
      <w:pPr>
        <w:spacing w:line="360" w:lineRule="auto"/>
        <w:rPr>
          <w:rFonts w:ascii="Arial" w:hAnsi="Arial" w:cs="Arial"/>
          <w:lang w:val="en"/>
        </w:rPr>
      </w:pPr>
      <w:r>
        <w:rPr>
          <w:rFonts w:ascii="Arial" w:hAnsi="Arial" w:cs="Arial"/>
          <w:lang w:val="en"/>
        </w:rPr>
        <w:t>The new protective housing option makes the sensors even more robust in harsh industrial environments. The housing is available for sensors in the 25x0 and 29x0 series with measuring ranges of 25, 50 and 100mm, as well as sensors in the 30x0 and 30x2 series with measuring ranges of 25 to 200mm.</w:t>
      </w:r>
    </w:p>
    <w:p w14:paraId="77D766BD" w14:textId="77777777" w:rsidR="00582CF4" w:rsidRDefault="00582CF4" w:rsidP="0000257A">
      <w:pPr>
        <w:spacing w:line="360" w:lineRule="auto"/>
        <w:rPr>
          <w:rFonts w:ascii="Arial" w:hAnsi="Arial" w:cs="Arial"/>
          <w:lang w:val="en"/>
        </w:rPr>
      </w:pPr>
    </w:p>
    <w:p w14:paraId="708421F9" w14:textId="670B8187" w:rsidR="00EE483B" w:rsidRDefault="00582CF4" w:rsidP="0000257A">
      <w:pPr>
        <w:spacing w:line="360" w:lineRule="auto"/>
        <w:rPr>
          <w:rFonts w:ascii="Arial" w:hAnsi="Arial" w:cs="Arial"/>
          <w:lang w:val="en"/>
        </w:rPr>
      </w:pPr>
      <w:r>
        <w:rPr>
          <w:rFonts w:ascii="Arial" w:hAnsi="Arial" w:cs="Arial"/>
          <w:lang w:val="en"/>
        </w:rPr>
        <w:t xml:space="preserve">The protective housing offers connections for air flushing and liquid cooling, an adjustable splash guard, a replaceable protective glass and a free-blowing device. </w:t>
      </w:r>
      <w:r w:rsidR="00E71A0C">
        <w:rPr>
          <w:rFonts w:ascii="Arial" w:hAnsi="Arial" w:cs="Arial"/>
          <w:lang w:val="en"/>
        </w:rPr>
        <w:t xml:space="preserve">If the built-in free blowing device is supplied with compressed air, dirt, dust and other contaminants can be removed directly, which extends cleaning intervals. The protective housing with additional water cooling offers protection against mechanical damage as well as protection against high ambient temperatures. Alternatively, it is also possible to heat the sensor at </w:t>
      </w:r>
      <w:r w:rsidR="00E71A0C">
        <w:rPr>
          <w:rFonts w:ascii="Arial" w:hAnsi="Arial" w:cs="Arial"/>
          <w:lang w:val="en"/>
        </w:rPr>
        <w:lastRenderedPageBreak/>
        <w:t>particularly low outside temperatures. If the protective screen is damaged, it can be replaced easily and cost-effectively.</w:t>
      </w:r>
    </w:p>
    <w:p w14:paraId="73DBC701" w14:textId="77777777" w:rsidR="00EE483B" w:rsidRDefault="00EE483B" w:rsidP="0000257A">
      <w:pPr>
        <w:spacing w:line="360" w:lineRule="auto"/>
        <w:rPr>
          <w:rFonts w:ascii="Arial" w:hAnsi="Arial" w:cs="Arial"/>
          <w:lang w:val="en"/>
        </w:rPr>
      </w:pPr>
    </w:p>
    <w:p w14:paraId="0E1D9F72" w14:textId="71A5C2E6" w:rsidR="00B7246E" w:rsidRDefault="0000257A" w:rsidP="0000257A">
      <w:pPr>
        <w:spacing w:line="360" w:lineRule="auto"/>
        <w:rPr>
          <w:rFonts w:ascii="Arial" w:hAnsi="Arial" w:cs="Arial"/>
          <w:lang w:val="en-US"/>
        </w:rPr>
      </w:pPr>
      <w:r>
        <w:rPr>
          <w:rFonts w:ascii="Arial" w:hAnsi="Arial" w:cs="Arial"/>
          <w:lang w:val="en"/>
        </w:rPr>
        <w:t>The scanCONTROL 30xx sensor is among the highest performing laser scanners in terms of its size, accuracy and measuring rate. The sensor has a compact housing with integrated controller, allowing fast integration into confined spaces. Available with either red or blue laser technology, the sensor provides calibrated 2D profile data with up to 5.5 million points per second. A maximum profile frequency of 10kHz and innovative exposure control enable precise profile measurements in high speed, dynamic processes. A high resolution sensor matrix offers a resolution of 2,048 points per profile with an ultimate point distance spacing of just 12µm, allowing measurements of extremely fine surface/geometrical details.</w:t>
      </w:r>
    </w:p>
    <w:p w14:paraId="4C28C0C2" w14:textId="5277B3E2" w:rsidR="000A0AC6" w:rsidRDefault="000A0AC6" w:rsidP="00FD72E0">
      <w:pPr>
        <w:spacing w:line="360" w:lineRule="auto"/>
        <w:rPr>
          <w:rFonts w:ascii="Arial" w:hAnsi="Arial" w:cs="Arial"/>
          <w:lang w:val="en-US"/>
        </w:rPr>
      </w:pPr>
    </w:p>
    <w:p w14:paraId="229B1ED4" w14:textId="15B131DF" w:rsidR="00716E4C" w:rsidRDefault="00716E4C">
      <w:pPr>
        <w:spacing w:line="360" w:lineRule="auto"/>
        <w:rPr>
          <w:rStyle w:val="Hyperlink"/>
          <w:rFonts w:ascii="Arial" w:hAnsi="Arial" w:cs="Arial"/>
          <w:lang w:val="en-US"/>
        </w:rPr>
      </w:pPr>
      <w:r>
        <w:rPr>
          <w:rFonts w:ascii="Arial" w:hAnsi="Arial" w:cs="Arial"/>
          <w:szCs w:val="20"/>
          <w:lang w:val="en-US"/>
        </w:rPr>
        <w:t xml:space="preserve">For more information </w:t>
      </w:r>
      <w:r w:rsidR="0033508D">
        <w:rPr>
          <w:rFonts w:ascii="Arial" w:hAnsi="Arial" w:cs="Arial"/>
          <w:szCs w:val="20"/>
          <w:lang w:val="en-US"/>
        </w:rPr>
        <w:t xml:space="preserve">on </w:t>
      </w:r>
      <w:r w:rsidR="0059553B">
        <w:rPr>
          <w:rFonts w:ascii="Arial" w:hAnsi="Arial" w:cs="Arial"/>
          <w:szCs w:val="20"/>
          <w:lang w:val="en-US"/>
        </w:rPr>
        <w:t xml:space="preserve">the </w:t>
      </w:r>
      <w:r w:rsidR="00BC7EB7">
        <w:rPr>
          <w:rFonts w:ascii="Arial" w:hAnsi="Arial" w:cs="Arial"/>
          <w:szCs w:val="20"/>
          <w:lang w:val="en-US"/>
        </w:rPr>
        <w:t xml:space="preserve">scanCONTROL </w:t>
      </w:r>
      <w:r w:rsidR="00177F34">
        <w:rPr>
          <w:rFonts w:ascii="Arial" w:hAnsi="Arial" w:cs="Arial"/>
          <w:szCs w:val="20"/>
          <w:lang w:val="en-US"/>
        </w:rPr>
        <w:t>30</w:t>
      </w:r>
      <w:r w:rsidR="008D4103">
        <w:rPr>
          <w:rFonts w:ascii="Arial" w:hAnsi="Arial" w:cs="Arial"/>
          <w:szCs w:val="20"/>
          <w:lang w:val="en-US"/>
        </w:rPr>
        <w:t>x</w:t>
      </w:r>
      <w:r w:rsidR="00EE483B">
        <w:rPr>
          <w:rFonts w:ascii="Arial" w:hAnsi="Arial" w:cs="Arial"/>
          <w:szCs w:val="20"/>
          <w:lang w:val="en-US"/>
        </w:rPr>
        <w:t>x</w:t>
      </w:r>
      <w:r w:rsidR="00177F34">
        <w:rPr>
          <w:rFonts w:ascii="Arial" w:hAnsi="Arial" w:cs="Arial"/>
          <w:szCs w:val="20"/>
          <w:lang w:val="en-US"/>
        </w:rPr>
        <w:t xml:space="preserve"> </w:t>
      </w:r>
      <w:r w:rsidR="00BC7EB7">
        <w:rPr>
          <w:rFonts w:ascii="Arial" w:hAnsi="Arial" w:cs="Arial"/>
          <w:szCs w:val="20"/>
          <w:lang w:val="en-US"/>
        </w:rPr>
        <w:t xml:space="preserve">series of laser </w:t>
      </w:r>
      <w:r w:rsidR="00515F75">
        <w:rPr>
          <w:rFonts w:ascii="Arial" w:hAnsi="Arial" w:cs="Arial"/>
          <w:szCs w:val="20"/>
          <w:lang w:val="en-US"/>
        </w:rPr>
        <w:t>profile s</w:t>
      </w:r>
      <w:r w:rsidR="00177F34">
        <w:rPr>
          <w:rFonts w:ascii="Arial" w:hAnsi="Arial" w:cs="Arial"/>
          <w:szCs w:val="20"/>
          <w:lang w:val="en-US"/>
        </w:rPr>
        <w:t>canners</w:t>
      </w:r>
      <w:r w:rsidR="00BA5C56">
        <w:rPr>
          <w:rFonts w:ascii="Arial" w:hAnsi="Arial" w:cs="Arial"/>
          <w:szCs w:val="20"/>
          <w:lang w:val="en-US"/>
        </w:rPr>
        <w:t xml:space="preserve"> </w:t>
      </w:r>
      <w:r w:rsidR="008364C9">
        <w:rPr>
          <w:rFonts w:ascii="Arial" w:hAnsi="Arial" w:cs="Arial"/>
          <w:szCs w:val="20"/>
          <w:lang w:val="en-US"/>
        </w:rPr>
        <w:t>from Micro-Epsilon</w:t>
      </w:r>
      <w:r w:rsidR="0020674E">
        <w:rPr>
          <w:rFonts w:ascii="Arial" w:hAnsi="Arial" w:cs="Arial"/>
          <w:szCs w:val="20"/>
          <w:lang w:val="en-US"/>
        </w:rPr>
        <w:t xml:space="preserve">, </w:t>
      </w:r>
      <w:r w:rsidR="00CB5E82">
        <w:rPr>
          <w:rFonts w:ascii="Arial" w:hAnsi="Arial" w:cs="Arial"/>
          <w:szCs w:val="20"/>
          <w:lang w:val="en-US"/>
        </w:rPr>
        <w:t>pl</w:t>
      </w:r>
      <w:r>
        <w:rPr>
          <w:rFonts w:ascii="Arial" w:hAnsi="Arial" w:cs="Arial"/>
          <w:lang w:val="en-US"/>
        </w:rPr>
        <w:t xml:space="preserve">ease </w:t>
      </w:r>
      <w:r w:rsidR="00FF1B78">
        <w:rPr>
          <w:rFonts w:ascii="Arial" w:hAnsi="Arial" w:cs="Arial"/>
          <w:lang w:val="en-US"/>
        </w:rPr>
        <w:t>visit</w:t>
      </w:r>
      <w:r w:rsidR="00A2442B">
        <w:rPr>
          <w:rFonts w:ascii="Arial" w:hAnsi="Arial" w:cs="Arial"/>
          <w:lang w:val="en-US"/>
        </w:rPr>
        <w:t xml:space="preserve"> </w:t>
      </w:r>
      <w:hyperlink r:id="rId9" w:history="1">
        <w:r w:rsidR="005678E0" w:rsidRPr="00201E4E">
          <w:rPr>
            <w:rStyle w:val="Hyperlink"/>
            <w:rFonts w:ascii="Arial" w:hAnsi="Arial" w:cs="Arial"/>
          </w:rPr>
          <w:t>www.micro-epsilon.co.uk</w:t>
        </w:r>
      </w:hyperlink>
      <w:r w:rsidR="001866DD">
        <w:t xml:space="preserve"> </w:t>
      </w:r>
      <w:r w:rsidR="00FF1B78">
        <w:rPr>
          <w:rFonts w:ascii="Arial" w:hAnsi="Arial" w:cs="Arial"/>
          <w:lang w:val="en-US"/>
        </w:rPr>
        <w:t>or ca</w:t>
      </w:r>
      <w:r>
        <w:rPr>
          <w:rFonts w:ascii="Arial" w:hAnsi="Arial" w:cs="Arial"/>
          <w:lang w:val="en-US"/>
        </w:rPr>
        <w:t xml:space="preserve">ll the Micro-Epsilon sales department on </w:t>
      </w:r>
      <w:r w:rsidR="00285828">
        <w:rPr>
          <w:rFonts w:ascii="Arial" w:hAnsi="Arial" w:cs="Arial"/>
          <w:lang w:val="en-US"/>
        </w:rPr>
        <w:t>+44 (</w:t>
      </w:r>
      <w:r>
        <w:rPr>
          <w:rFonts w:ascii="Arial" w:hAnsi="Arial" w:cs="Arial"/>
          <w:lang w:val="en-US"/>
        </w:rPr>
        <w:t>0</w:t>
      </w:r>
      <w:r w:rsidR="00285828">
        <w:rPr>
          <w:rFonts w:ascii="Arial" w:hAnsi="Arial" w:cs="Arial"/>
          <w:lang w:val="en-US"/>
        </w:rPr>
        <w:t>)</w:t>
      </w:r>
      <w:r>
        <w:rPr>
          <w:rFonts w:ascii="Arial" w:hAnsi="Arial" w:cs="Arial"/>
          <w:lang w:val="en-US"/>
        </w:rPr>
        <w:t xml:space="preserve">151 355 6070 or email </w:t>
      </w:r>
      <w:hyperlink r:id="rId10" w:history="1">
        <w:r w:rsidR="002A3F17">
          <w:rPr>
            <w:rStyle w:val="Hyperlink"/>
          </w:rPr>
          <w:t>mailto:</w:t>
        </w:r>
      </w:hyperlink>
      <w:hyperlink r:id="rId11" w:history="1">
        <w:r>
          <w:rPr>
            <w:rStyle w:val="Hyperlink"/>
            <w:rFonts w:ascii="Arial" w:hAnsi="Arial" w:cs="Arial"/>
            <w:lang w:val="en-US"/>
          </w:rPr>
          <w:t>info@micro-epsilon.co.uk</w:t>
        </w:r>
      </w:hyperlink>
    </w:p>
    <w:p w14:paraId="33FA6C0E" w14:textId="77777777" w:rsidR="00716E4C" w:rsidRDefault="00716E4C">
      <w:pPr>
        <w:spacing w:line="360" w:lineRule="auto"/>
        <w:rPr>
          <w:rFonts w:ascii="Arial" w:hAnsi="Arial" w:cs="Arial"/>
          <w:szCs w:val="20"/>
          <w:lang w:val="en-US"/>
        </w:rPr>
      </w:pPr>
    </w:p>
    <w:p w14:paraId="2910220A" w14:textId="60F09AD4" w:rsidR="00716E4C" w:rsidRDefault="00716E4C">
      <w:pPr>
        <w:jc w:val="center"/>
        <w:rPr>
          <w:rFonts w:ascii="Garamond" w:hAnsi="Garamond" w:cs="Arial"/>
          <w:b/>
        </w:rPr>
      </w:pPr>
      <w:r>
        <w:rPr>
          <w:rFonts w:ascii="Garamond" w:hAnsi="Garamond" w:cs="Arial"/>
          <w:b/>
        </w:rPr>
        <w:t>– ENDS –</w:t>
      </w:r>
      <w:bookmarkEnd w:id="0"/>
      <w:r>
        <w:rPr>
          <w:rFonts w:ascii="Garamond" w:hAnsi="Garamond" w:cs="Arial"/>
          <w:b/>
        </w:rPr>
        <w:t xml:space="preserve"> [</w:t>
      </w:r>
      <w:r w:rsidR="006B440C">
        <w:rPr>
          <w:rFonts w:ascii="Garamond" w:hAnsi="Garamond" w:cs="Arial"/>
          <w:b/>
        </w:rPr>
        <w:t>406</w:t>
      </w:r>
      <w:r w:rsidR="007E366E">
        <w:rPr>
          <w:rFonts w:ascii="Garamond" w:hAnsi="Garamond" w:cs="Arial"/>
          <w:b/>
        </w:rPr>
        <w:t xml:space="preserve"> </w:t>
      </w:r>
      <w:r>
        <w:rPr>
          <w:rFonts w:ascii="Garamond" w:hAnsi="Garamond" w:cs="Arial"/>
          <w:b/>
        </w:rPr>
        <w:t>words]</w:t>
      </w:r>
    </w:p>
    <w:p w14:paraId="6AF6A203" w14:textId="77777777" w:rsidR="00716E4C" w:rsidRDefault="00716E4C">
      <w:pPr>
        <w:autoSpaceDE w:val="0"/>
        <w:autoSpaceDN w:val="0"/>
        <w:adjustRightInd w:val="0"/>
        <w:jc w:val="center"/>
        <w:rPr>
          <w:rFonts w:ascii="Garamond" w:hAnsi="Garamond" w:cs="Arial"/>
          <w:b/>
        </w:rPr>
      </w:pPr>
    </w:p>
    <w:p w14:paraId="12B238C4" w14:textId="1FC6FC39" w:rsidR="008904B5" w:rsidRDefault="008904B5" w:rsidP="008904B5">
      <w:pPr>
        <w:spacing w:line="360" w:lineRule="auto"/>
        <w:rPr>
          <w:rFonts w:ascii="Garamond" w:hAnsi="Garamond"/>
          <w:b/>
          <w:sz w:val="22"/>
        </w:rPr>
      </w:pPr>
      <w:r>
        <w:rPr>
          <w:rFonts w:ascii="Garamond" w:hAnsi="Garamond"/>
          <w:b/>
          <w:sz w:val="22"/>
        </w:rPr>
        <w:t>Photos and captions:</w:t>
      </w:r>
    </w:p>
    <w:p w14:paraId="353141CC" w14:textId="1A62AE77" w:rsidR="009057DC" w:rsidRDefault="00EE483B" w:rsidP="00DC3068">
      <w:pPr>
        <w:spacing w:line="360" w:lineRule="auto"/>
        <w:rPr>
          <w:rFonts w:ascii="Garamond" w:hAnsi="Garamond"/>
          <w:b/>
          <w:noProof/>
          <w:sz w:val="22"/>
        </w:rPr>
      </w:pPr>
      <w:r>
        <w:rPr>
          <w:rFonts w:ascii="Garamond" w:hAnsi="Garamond"/>
          <w:b/>
          <w:noProof/>
          <w:sz w:val="22"/>
        </w:rPr>
        <w:lastRenderedPageBreak/>
        <w:drawing>
          <wp:inline distT="0" distB="0" distL="0" distR="0" wp14:anchorId="56CBBE55" wp14:editId="3D34A50F">
            <wp:extent cx="3990109" cy="3581400"/>
            <wp:effectExtent l="0" t="0" r="0" b="0"/>
            <wp:docPr id="4" name="Picture 4"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10;&#10;Description automatically generated with medium confidence"/>
                    <pic:cNvPicPr/>
                  </pic:nvPicPr>
                  <pic:blipFill>
                    <a:blip r:embed="rId12">
                      <a:extLst>
                        <a:ext uri="{28A0092B-C50C-407E-A947-70E740481C1C}">
                          <a14:useLocalDpi xmlns:a14="http://schemas.microsoft.com/office/drawing/2010/main" val="0"/>
                        </a:ext>
                      </a:extLst>
                    </a:blip>
                    <a:stretch>
                      <a:fillRect/>
                    </a:stretch>
                  </pic:blipFill>
                  <pic:spPr>
                    <a:xfrm>
                      <a:off x="0" y="0"/>
                      <a:ext cx="4013480" cy="3602377"/>
                    </a:xfrm>
                    <a:prstGeom prst="rect">
                      <a:avLst/>
                    </a:prstGeom>
                  </pic:spPr>
                </pic:pic>
              </a:graphicData>
            </a:graphic>
          </wp:inline>
        </w:drawing>
      </w:r>
    </w:p>
    <w:p w14:paraId="3237051A" w14:textId="31052F40" w:rsidR="00285828" w:rsidRPr="00DC3068" w:rsidRDefault="00EE483B" w:rsidP="00DC3068">
      <w:pPr>
        <w:spacing w:line="360" w:lineRule="auto"/>
        <w:rPr>
          <w:rFonts w:ascii="Garamond" w:hAnsi="Garamond"/>
          <w:b/>
          <w:sz w:val="22"/>
        </w:rPr>
      </w:pPr>
      <w:r>
        <w:rPr>
          <w:rFonts w:ascii="Arial" w:hAnsi="Arial" w:cs="Arial"/>
          <w:b/>
          <w:bCs/>
          <w:i/>
          <w:iCs/>
          <w:sz w:val="20"/>
          <w:szCs w:val="20"/>
          <w:lang w:val="en-US"/>
        </w:rPr>
        <w:t>scanCONTROL 30xx laser scanners are now available with a rear tail option and protective housing</w:t>
      </w:r>
      <w:r w:rsidR="00BC7EB7">
        <w:rPr>
          <w:rFonts w:ascii="Arial" w:hAnsi="Arial" w:cs="Arial"/>
          <w:b/>
          <w:bCs/>
          <w:i/>
          <w:iCs/>
          <w:sz w:val="20"/>
          <w:szCs w:val="20"/>
          <w:lang w:val="en-US"/>
        </w:rPr>
        <w:t>.</w:t>
      </w:r>
    </w:p>
    <w:p w14:paraId="5CA40DBD" w14:textId="0D60A6A7" w:rsidR="00AB3425" w:rsidRDefault="00AB3425" w:rsidP="00646FA9">
      <w:pPr>
        <w:spacing w:line="360" w:lineRule="auto"/>
        <w:rPr>
          <w:rFonts w:ascii="Garamond" w:hAnsi="Garamond"/>
          <w:b/>
          <w:sz w:val="22"/>
        </w:rPr>
      </w:pPr>
    </w:p>
    <w:p w14:paraId="7791B863" w14:textId="5F8EB655" w:rsidR="00EB6CA5" w:rsidRDefault="00716E4C" w:rsidP="00EB6CA5">
      <w:r>
        <w:rPr>
          <w:rFonts w:ascii="Garamond" w:hAnsi="Garamond"/>
          <w:b/>
          <w:sz w:val="22"/>
        </w:rPr>
        <w:t>Note to Editors:</w:t>
      </w:r>
      <w:r>
        <w:rPr>
          <w:noProof/>
          <w:sz w:val="22"/>
        </w:rPr>
        <w:t xml:space="preserve"> </w:t>
      </w:r>
    </w:p>
    <w:p w14:paraId="5FC27808" w14:textId="77777777" w:rsidR="00802067" w:rsidRDefault="00802067" w:rsidP="00EB6CA5">
      <w:pPr>
        <w:rPr>
          <w:sz w:val="22"/>
          <w:szCs w:val="22"/>
        </w:rPr>
      </w:pPr>
    </w:p>
    <w:p w14:paraId="5CF739F4" w14:textId="4283A4D2" w:rsidR="00802067" w:rsidRPr="00802067" w:rsidRDefault="00802067" w:rsidP="00EB6CA5">
      <w:pPr>
        <w:rPr>
          <w:b/>
          <w:bCs/>
          <w:sz w:val="22"/>
          <w:szCs w:val="22"/>
        </w:rPr>
      </w:pPr>
      <w:r w:rsidRPr="00802067">
        <w:rPr>
          <w:b/>
          <w:bCs/>
          <w:sz w:val="22"/>
          <w:szCs w:val="22"/>
        </w:rPr>
        <w:t>About Micro-Epsilon</w:t>
      </w:r>
    </w:p>
    <w:p w14:paraId="5485F5BF" w14:textId="4781E33B" w:rsidR="00EB6CA5" w:rsidRPr="00534C59" w:rsidRDefault="00EB6CA5" w:rsidP="00EB6CA5">
      <w:pPr>
        <w:rPr>
          <w:sz w:val="22"/>
          <w:szCs w:val="22"/>
        </w:rPr>
      </w:pPr>
      <w:r w:rsidRPr="00534C59">
        <w:rPr>
          <w:sz w:val="22"/>
          <w:szCs w:val="22"/>
        </w:rPr>
        <w:t>Manufacturing processes throughout all industries are evolving at a rapid pace, and the quality and tolerances expected from the end user are forever increasing. Thus</w:t>
      </w:r>
      <w:r w:rsidR="00401D21">
        <w:rPr>
          <w:sz w:val="22"/>
          <w:szCs w:val="22"/>
        </w:rPr>
        <w:t>,</w:t>
      </w:r>
      <w:r w:rsidRPr="00534C59">
        <w:rPr>
          <w:sz w:val="22"/>
          <w:szCs w:val="22"/>
        </w:rPr>
        <w:t xml:space="preserve"> the need for smarter measurement solutions is continuously growing. Micro-Epsilon (</w:t>
      </w:r>
      <w:hyperlink r:id="rId13" w:history="1">
        <w:r w:rsidRPr="00534C59">
          <w:rPr>
            <w:rStyle w:val="Hyperlink"/>
            <w:sz w:val="22"/>
            <w:szCs w:val="22"/>
          </w:rPr>
          <w:t>www.micro-epsilon.co.uk</w:t>
        </w:r>
      </w:hyperlink>
      <w:r w:rsidRPr="00534C59">
        <w:rPr>
          <w:sz w:val="22"/>
          <w:szCs w:val="22"/>
        </w:rPr>
        <w:t>) is renowned globally for being at the forefront of measurement technology.</w:t>
      </w:r>
    </w:p>
    <w:p w14:paraId="32318072" w14:textId="58FB3CA9" w:rsidR="00EB6CA5" w:rsidRPr="00534C59" w:rsidRDefault="00EB6CA5" w:rsidP="00EB6CA5">
      <w:pPr>
        <w:rPr>
          <w:sz w:val="22"/>
          <w:szCs w:val="22"/>
        </w:rPr>
      </w:pPr>
      <w:r w:rsidRPr="00534C59">
        <w:rPr>
          <w:sz w:val="22"/>
          <w:szCs w:val="22"/>
        </w:rPr>
        <w:t>For more than 50 years</w:t>
      </w:r>
      <w:r w:rsidR="00401D21">
        <w:rPr>
          <w:sz w:val="22"/>
          <w:szCs w:val="22"/>
        </w:rPr>
        <w:t>,</w:t>
      </w:r>
      <w:r w:rsidRPr="00534C59">
        <w:rPr>
          <w:sz w:val="22"/>
          <w:szCs w:val="22"/>
        </w:rPr>
        <w:t xml:space="preserve"> we have continuously offered reliable, high performance, unique solutions particularly when high precision measurement or inspection is required. Our product range covers sensors for the measurement of distance and displacement, sensors for IR temperature measurement and colour detection, as well as turnkey systems for dimensional measurement and defect detection.</w:t>
      </w:r>
    </w:p>
    <w:p w14:paraId="5A04AB56" w14:textId="76313A64" w:rsidR="00EB6CA5" w:rsidRPr="00534C59" w:rsidRDefault="00EB6CA5" w:rsidP="00EB6CA5">
      <w:pPr>
        <w:rPr>
          <w:sz w:val="22"/>
          <w:szCs w:val="22"/>
        </w:rPr>
      </w:pPr>
      <w:r w:rsidRPr="00534C59">
        <w:rPr>
          <w:sz w:val="22"/>
          <w:szCs w:val="22"/>
        </w:rPr>
        <w:t>We understand that our customers are our business partners and</w:t>
      </w:r>
      <w:r w:rsidR="000537F2">
        <w:rPr>
          <w:sz w:val="22"/>
          <w:szCs w:val="22"/>
        </w:rPr>
        <w:t xml:space="preserve"> aim to</w:t>
      </w:r>
      <w:r w:rsidRPr="00534C59">
        <w:rPr>
          <w:sz w:val="22"/>
          <w:szCs w:val="22"/>
        </w:rPr>
        <w:t xml:space="preserve"> develop long term relationships with them. We work closely with our customers to fully understand their requirements; our salespeople are engineers and understand more than just the sensor performance. We are problem solvers. </w:t>
      </w:r>
    </w:p>
    <w:p w14:paraId="002DEF91" w14:textId="77777777" w:rsidR="00EB6CA5" w:rsidRPr="00534C59" w:rsidRDefault="00EB6CA5" w:rsidP="00EB6CA5">
      <w:pPr>
        <w:rPr>
          <w:sz w:val="22"/>
          <w:szCs w:val="22"/>
        </w:rPr>
      </w:pPr>
      <w:r w:rsidRPr="00534C59">
        <w:rPr>
          <w:sz w:val="22"/>
          <w:szCs w:val="22"/>
        </w:rPr>
        <w:t xml:space="preserve">We operate a fair working policy, which results in excellent customer service and support even post sale. </w:t>
      </w:r>
    </w:p>
    <w:p w14:paraId="7D4C41AC" w14:textId="77777777" w:rsidR="00EB6CA5" w:rsidRPr="00534C59" w:rsidRDefault="00EB6CA5" w:rsidP="00EB6CA5">
      <w:pPr>
        <w:rPr>
          <w:sz w:val="22"/>
          <w:szCs w:val="22"/>
        </w:rPr>
      </w:pPr>
      <w:r w:rsidRPr="00534C59">
        <w:rPr>
          <w:sz w:val="22"/>
          <w:szCs w:val="22"/>
        </w:rPr>
        <w:t>Our high performance products and way of working provide our customers with a genuine competitive advantage.</w:t>
      </w:r>
    </w:p>
    <w:p w14:paraId="66D90F0D" w14:textId="77777777" w:rsidR="00802067" w:rsidRDefault="00802067">
      <w:pPr>
        <w:pStyle w:val="Header"/>
        <w:tabs>
          <w:tab w:val="clear" w:pos="4320"/>
          <w:tab w:val="clear" w:pos="8640"/>
        </w:tabs>
        <w:autoSpaceDE w:val="0"/>
        <w:autoSpaceDN w:val="0"/>
        <w:adjustRightInd w:val="0"/>
        <w:rPr>
          <w:b/>
          <w:lang w:val="en-US"/>
        </w:rPr>
      </w:pPr>
    </w:p>
    <w:p w14:paraId="4BAAC8E4" w14:textId="20A9E172" w:rsidR="00716E4C" w:rsidRDefault="00716E4C">
      <w:pPr>
        <w:pStyle w:val="Header"/>
        <w:tabs>
          <w:tab w:val="clear" w:pos="4320"/>
          <w:tab w:val="clear" w:pos="8640"/>
        </w:tabs>
        <w:autoSpaceDE w:val="0"/>
        <w:autoSpaceDN w:val="0"/>
        <w:adjustRightInd w:val="0"/>
        <w:rPr>
          <w:b/>
          <w:bCs/>
        </w:rPr>
      </w:pPr>
      <w:r>
        <w:rPr>
          <w:b/>
          <w:lang w:val="en-US"/>
        </w:rPr>
        <w:t xml:space="preserve">To download high resolution images for this article, please go to </w:t>
      </w:r>
      <w:hyperlink r:id="rId14" w:history="1">
        <w:r>
          <w:rPr>
            <w:rStyle w:val="Hyperlink"/>
            <w:b/>
            <w:lang w:val="en-US"/>
          </w:rPr>
          <w:t>www.silverbulletpr.co.uk/press</w:t>
        </w:r>
      </w:hyperlink>
      <w:r>
        <w:rPr>
          <w:b/>
          <w:lang w:val="en-US"/>
        </w:rPr>
        <w:t xml:space="preserve"> . Alternatively, you can request an image by contacting</w:t>
      </w:r>
      <w:r>
        <w:rPr>
          <w:b/>
          <w:bCs/>
        </w:rPr>
        <w:t>:</w:t>
      </w:r>
    </w:p>
    <w:p w14:paraId="71E99F7A" w14:textId="77777777" w:rsidR="00716E4C" w:rsidRDefault="00716E4C">
      <w:pPr>
        <w:pStyle w:val="Header"/>
        <w:tabs>
          <w:tab w:val="clear" w:pos="4320"/>
          <w:tab w:val="clear" w:pos="8640"/>
        </w:tabs>
        <w:autoSpaceDE w:val="0"/>
        <w:autoSpaceDN w:val="0"/>
        <w:adjustRightInd w:val="0"/>
      </w:pPr>
    </w:p>
    <w:p w14:paraId="2A98048E" w14:textId="77777777" w:rsidR="00716E4C" w:rsidRDefault="00716E4C">
      <w:pPr>
        <w:pStyle w:val="Header"/>
        <w:tabs>
          <w:tab w:val="clear" w:pos="4320"/>
          <w:tab w:val="clear" w:pos="8640"/>
        </w:tabs>
        <w:autoSpaceDE w:val="0"/>
        <w:autoSpaceDN w:val="0"/>
        <w:adjustRightInd w:val="0"/>
        <w:rPr>
          <w:sz w:val="22"/>
        </w:rPr>
      </w:pPr>
      <w:r>
        <w:rPr>
          <w:sz w:val="22"/>
        </w:rPr>
        <w:br/>
      </w:r>
      <w:r w:rsidRPr="00CA0787">
        <w:rPr>
          <w:b/>
          <w:bCs/>
          <w:sz w:val="22"/>
        </w:rPr>
        <w:t>Issued by:</w:t>
      </w:r>
      <w:r>
        <w:rPr>
          <w:sz w:val="22"/>
        </w:rPr>
        <w:tab/>
      </w:r>
      <w:r>
        <w:rPr>
          <w:sz w:val="22"/>
        </w:rPr>
        <w:tab/>
      </w:r>
      <w:r>
        <w:rPr>
          <w:sz w:val="22"/>
        </w:rPr>
        <w:tab/>
        <w:t>Dean Palmer</w:t>
      </w:r>
    </w:p>
    <w:p w14:paraId="24F39188"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Director</w:t>
      </w:r>
    </w:p>
    <w:p w14:paraId="2F22CEFF"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SilverBullet PR Ltd</w:t>
      </w:r>
    </w:p>
    <w:p w14:paraId="656BD624" w14:textId="77777777" w:rsidR="00716E4C" w:rsidRDefault="00716E4C">
      <w:pPr>
        <w:pStyle w:val="Header"/>
        <w:tabs>
          <w:tab w:val="clear" w:pos="4320"/>
          <w:tab w:val="clear" w:pos="8640"/>
        </w:tabs>
        <w:autoSpaceDE w:val="0"/>
        <w:autoSpaceDN w:val="0"/>
        <w:adjustRightInd w:val="0"/>
        <w:rPr>
          <w:sz w:val="22"/>
        </w:rPr>
      </w:pPr>
      <w:r>
        <w:rPr>
          <w:sz w:val="22"/>
        </w:rPr>
        <w:lastRenderedPageBreak/>
        <w:tab/>
      </w:r>
      <w:r>
        <w:rPr>
          <w:sz w:val="22"/>
        </w:rPr>
        <w:tab/>
      </w:r>
      <w:r>
        <w:rPr>
          <w:sz w:val="22"/>
        </w:rPr>
        <w:tab/>
      </w:r>
      <w:r>
        <w:rPr>
          <w:sz w:val="22"/>
        </w:rPr>
        <w:tab/>
        <w:t>19, Glen Crescent, Stamford,</w:t>
      </w:r>
    </w:p>
    <w:p w14:paraId="7503042F"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Lincolnshire PE9 1SW</w:t>
      </w:r>
    </w:p>
    <w:p w14:paraId="7CE9BFDA" w14:textId="5B247640" w:rsidR="00716E4C" w:rsidRDefault="00716E4C" w:rsidP="00DB52B4">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Tel: 07703 023771</w:t>
      </w:r>
    </w:p>
    <w:p w14:paraId="2E7207BB"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 xml:space="preserve">Email: </w:t>
      </w:r>
      <w:hyperlink r:id="rId15" w:history="1">
        <w:r>
          <w:rPr>
            <w:rStyle w:val="Hyperlink"/>
            <w:sz w:val="22"/>
          </w:rPr>
          <w:t>dean@silverbulletpr.co.uk</w:t>
        </w:r>
      </w:hyperlink>
      <w:r>
        <w:rPr>
          <w:sz w:val="22"/>
        </w:rPr>
        <w:t xml:space="preserve"> </w:t>
      </w:r>
      <w:bookmarkEnd w:id="1"/>
    </w:p>
    <w:p w14:paraId="679F5C62" w14:textId="77777777" w:rsidR="00CA0787" w:rsidRDefault="00CA0787" w:rsidP="00CA0787">
      <w:pPr>
        <w:pStyle w:val="Header"/>
        <w:tabs>
          <w:tab w:val="clear" w:pos="4320"/>
          <w:tab w:val="clear" w:pos="8640"/>
        </w:tabs>
        <w:autoSpaceDE w:val="0"/>
        <w:autoSpaceDN w:val="0"/>
        <w:adjustRightInd w:val="0"/>
        <w:rPr>
          <w:b/>
          <w:bCs/>
          <w:sz w:val="22"/>
        </w:rPr>
      </w:pPr>
    </w:p>
    <w:p w14:paraId="67A8186E" w14:textId="54A1D282" w:rsidR="00CA0787" w:rsidRDefault="00CA0787" w:rsidP="00CA0787">
      <w:pPr>
        <w:pStyle w:val="Header"/>
        <w:tabs>
          <w:tab w:val="clear" w:pos="4320"/>
          <w:tab w:val="clear" w:pos="8640"/>
        </w:tabs>
        <w:autoSpaceDE w:val="0"/>
        <w:autoSpaceDN w:val="0"/>
        <w:adjustRightInd w:val="0"/>
        <w:rPr>
          <w:b/>
          <w:bCs/>
          <w:sz w:val="22"/>
        </w:rPr>
      </w:pPr>
      <w:r>
        <w:rPr>
          <w:b/>
          <w:bCs/>
          <w:sz w:val="22"/>
        </w:rPr>
        <w:t>Reader Enquiries/Advertising:</w:t>
      </w:r>
    </w:p>
    <w:p w14:paraId="36BE2554" w14:textId="77777777" w:rsidR="00CA0787" w:rsidRDefault="00CA0787" w:rsidP="00CA0787">
      <w:pPr>
        <w:pStyle w:val="Header"/>
        <w:tabs>
          <w:tab w:val="clear" w:pos="4320"/>
          <w:tab w:val="clear" w:pos="8640"/>
        </w:tabs>
        <w:autoSpaceDE w:val="0"/>
        <w:autoSpaceDN w:val="0"/>
        <w:adjustRightInd w:val="0"/>
        <w:ind w:left="2880"/>
        <w:rPr>
          <w:sz w:val="22"/>
        </w:rPr>
      </w:pPr>
      <w:r>
        <w:rPr>
          <w:sz w:val="22"/>
        </w:rPr>
        <w:t>Glenn Wedgbrow,</w:t>
      </w:r>
    </w:p>
    <w:p w14:paraId="37AADA89" w14:textId="77777777" w:rsidR="00CA0787" w:rsidRDefault="00CA0787" w:rsidP="00CA0787">
      <w:pPr>
        <w:pStyle w:val="Header"/>
        <w:tabs>
          <w:tab w:val="clear" w:pos="4320"/>
          <w:tab w:val="clear" w:pos="8640"/>
        </w:tabs>
        <w:autoSpaceDE w:val="0"/>
        <w:autoSpaceDN w:val="0"/>
        <w:adjustRightInd w:val="0"/>
        <w:ind w:left="2880"/>
        <w:rPr>
          <w:sz w:val="22"/>
        </w:rPr>
      </w:pPr>
      <w:r>
        <w:rPr>
          <w:sz w:val="22"/>
        </w:rPr>
        <w:t xml:space="preserve">Business Development Manager, </w:t>
      </w:r>
      <w:r>
        <w:rPr>
          <w:sz w:val="22"/>
        </w:rPr>
        <w:br/>
        <w:t>Micro-Epsilon UK Ltd</w:t>
      </w:r>
    </w:p>
    <w:p w14:paraId="6A3D0845" w14:textId="3D35E676" w:rsidR="00CA0787" w:rsidRDefault="00CA0787" w:rsidP="00A95E06">
      <w:pPr>
        <w:pStyle w:val="Header"/>
        <w:tabs>
          <w:tab w:val="clear" w:pos="4320"/>
          <w:tab w:val="clear" w:pos="8640"/>
        </w:tabs>
        <w:autoSpaceDE w:val="0"/>
        <w:autoSpaceDN w:val="0"/>
        <w:adjustRightInd w:val="0"/>
        <w:ind w:left="2880"/>
        <w:rPr>
          <w:sz w:val="22"/>
        </w:rPr>
      </w:pPr>
      <w:r>
        <w:t>1, Shorelines Building,</w:t>
      </w:r>
      <w:r>
        <w:br/>
        <w:t>Shore Road</w:t>
      </w:r>
      <w:r>
        <w:br/>
        <w:t>Birkenhead</w:t>
      </w:r>
      <w:r>
        <w:br/>
        <w:t>Cheshire CH41 1AU</w:t>
      </w:r>
      <w:r>
        <w:rPr>
          <w:rFonts w:ascii="Arial" w:hAnsi="Arial" w:cs="Arial"/>
          <w:sz w:val="20"/>
          <w:szCs w:val="20"/>
        </w:rPr>
        <w:br/>
      </w:r>
      <w:r>
        <w:t>Tel: +44 (0) 151 355 6070</w:t>
      </w:r>
      <w:r>
        <w:br/>
      </w:r>
      <w:r>
        <w:rPr>
          <w:sz w:val="22"/>
          <w:lang w:val="fr-FR"/>
        </w:rPr>
        <w:t xml:space="preserve">Email: </w:t>
      </w:r>
      <w:hyperlink r:id="rId16" w:history="1">
        <w:r w:rsidRPr="005A5787">
          <w:rPr>
            <w:rStyle w:val="Hyperlink"/>
            <w:sz w:val="22"/>
            <w:lang w:val="fr-FR"/>
          </w:rPr>
          <w:t>glenn.wedgbrow@micro-epsilon.co.uk</w:t>
        </w:r>
      </w:hyperlink>
      <w:bookmarkEnd w:id="2"/>
    </w:p>
    <w:sectPr w:rsidR="00CA0787">
      <w:headerReference w:type="even" r:id="rId17"/>
      <w:headerReference w:type="default" r:id="rId18"/>
      <w:footerReference w:type="even" r:id="rId19"/>
      <w:footerReference w:type="default" r:id="rId20"/>
      <w:pgSz w:w="11909" w:h="16834" w:code="9"/>
      <w:pgMar w:top="1440" w:right="1138" w:bottom="1440" w:left="113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D1B91" w14:textId="77777777" w:rsidR="00ED24B6" w:rsidRDefault="00ED24B6">
      <w:r>
        <w:separator/>
      </w:r>
    </w:p>
  </w:endnote>
  <w:endnote w:type="continuationSeparator" w:id="0">
    <w:p w14:paraId="725DABB1" w14:textId="77777777" w:rsidR="00ED24B6" w:rsidRDefault="00ED2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E99BA" w14:textId="77777777" w:rsidR="00E31D7F" w:rsidRDefault="00E31D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5C7753" w14:textId="77777777" w:rsidR="00E31D7F" w:rsidRDefault="00E31D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95A7C" w14:textId="77777777" w:rsidR="00E31D7F" w:rsidRDefault="00E31D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91941">
      <w:rPr>
        <w:rStyle w:val="PageNumber"/>
        <w:noProof/>
      </w:rPr>
      <w:t>1</w:t>
    </w:r>
    <w:r>
      <w:rPr>
        <w:rStyle w:val="PageNumber"/>
      </w:rPr>
      <w:fldChar w:fldCharType="end"/>
    </w:r>
  </w:p>
  <w:p w14:paraId="1DD14441" w14:textId="77777777" w:rsidR="00E31D7F" w:rsidRDefault="00E31D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71B5B" w14:textId="77777777" w:rsidR="00ED24B6" w:rsidRDefault="00ED24B6">
      <w:r>
        <w:separator/>
      </w:r>
    </w:p>
  </w:footnote>
  <w:footnote w:type="continuationSeparator" w:id="0">
    <w:p w14:paraId="184CCB6C" w14:textId="77777777" w:rsidR="00ED24B6" w:rsidRDefault="00ED24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196D9" w14:textId="77777777" w:rsidR="00E31D7F" w:rsidRDefault="00E31D7F">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6384B602" w14:textId="77777777" w:rsidR="00E31D7F" w:rsidRDefault="00E31D7F">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767CD" w14:textId="57D714E8" w:rsidR="00E31D7F" w:rsidRDefault="00E31D7F" w:rsidP="008F617C">
    <w:pPr>
      <w:pStyle w:val="Header"/>
      <w:ind w:right="2325"/>
      <w:jc w:val="right"/>
    </w:pPr>
    <w:r>
      <w:tab/>
    </w:r>
    <w:r>
      <w:tab/>
      <w:t xml:space="preserve">    </w:t>
    </w:r>
    <w:r>
      <w:rPr>
        <w:noProof/>
        <w:lang w:eastAsia="en-GB"/>
      </w:rPr>
      <w:drawing>
        <wp:inline distT="0" distB="0" distL="0" distR="0" wp14:anchorId="0F0781A3" wp14:editId="2E04F1DA">
          <wp:extent cx="1123950" cy="866775"/>
          <wp:effectExtent l="0" t="0" r="0" b="9525"/>
          <wp:docPr id="1" name="Picture 1" descr="ME Logo Nov 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 Logo Nov 0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866775"/>
                  </a:xfrm>
                  <a:prstGeom prst="rect">
                    <a:avLst/>
                  </a:prstGeom>
                  <a:noFill/>
                  <a:ln>
                    <a:noFill/>
                  </a:ln>
                </pic:spPr>
              </pic:pic>
            </a:graphicData>
          </a:graphic>
        </wp:inline>
      </w:drawing>
    </w:r>
  </w:p>
  <w:p w14:paraId="7149EEEE" w14:textId="77777777" w:rsidR="00394B01" w:rsidRDefault="00394B01" w:rsidP="008F617C">
    <w:pPr>
      <w:pStyle w:val="Header"/>
      <w:ind w:right="232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C55B5"/>
    <w:multiLevelType w:val="hybridMultilevel"/>
    <w:tmpl w:val="2A16FD82"/>
    <w:lvl w:ilvl="0" w:tplc="AE70A3B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92F7A3F"/>
    <w:multiLevelType w:val="hybridMultilevel"/>
    <w:tmpl w:val="873A2CA6"/>
    <w:lvl w:ilvl="0" w:tplc="5A76B79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62D6EA0"/>
    <w:multiLevelType w:val="hybridMultilevel"/>
    <w:tmpl w:val="FF368022"/>
    <w:lvl w:ilvl="0" w:tplc="B134CD8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541EAC"/>
    <w:multiLevelType w:val="hybridMultilevel"/>
    <w:tmpl w:val="A7A055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483A13"/>
    <w:multiLevelType w:val="hybridMultilevel"/>
    <w:tmpl w:val="1E7CD5E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2A9721F3"/>
    <w:multiLevelType w:val="hybridMultilevel"/>
    <w:tmpl w:val="3170EFF8"/>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6" w15:restartNumberingAfterBreak="0">
    <w:nsid w:val="31251E48"/>
    <w:multiLevelType w:val="hybridMultilevel"/>
    <w:tmpl w:val="776CECCC"/>
    <w:lvl w:ilvl="0" w:tplc="06B488A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257F8E"/>
    <w:multiLevelType w:val="hybridMultilevel"/>
    <w:tmpl w:val="90D49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5C6CA9"/>
    <w:multiLevelType w:val="hybridMultilevel"/>
    <w:tmpl w:val="9766CD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FD199C"/>
    <w:multiLevelType w:val="hybridMultilevel"/>
    <w:tmpl w:val="317E1EBC"/>
    <w:lvl w:ilvl="0" w:tplc="5AF4B04A">
      <w:start w:val="1"/>
      <w:numFmt w:val="bullet"/>
      <w:lvlText w:val=""/>
      <w:lvlJc w:val="left"/>
      <w:pPr>
        <w:tabs>
          <w:tab w:val="num" w:pos="720"/>
        </w:tabs>
        <w:ind w:left="720" w:hanging="360"/>
      </w:pPr>
      <w:rPr>
        <w:rFonts w:ascii="Wingdings" w:hAnsi="Wingdings" w:hint="default"/>
      </w:rPr>
    </w:lvl>
    <w:lvl w:ilvl="1" w:tplc="89A62CD8" w:tentative="1">
      <w:start w:val="1"/>
      <w:numFmt w:val="bullet"/>
      <w:lvlText w:val=""/>
      <w:lvlJc w:val="left"/>
      <w:pPr>
        <w:tabs>
          <w:tab w:val="num" w:pos="1440"/>
        </w:tabs>
        <w:ind w:left="1440" w:hanging="360"/>
      </w:pPr>
      <w:rPr>
        <w:rFonts w:ascii="Wingdings" w:hAnsi="Wingdings" w:hint="default"/>
      </w:rPr>
    </w:lvl>
    <w:lvl w:ilvl="2" w:tplc="A0F8DDB0" w:tentative="1">
      <w:start w:val="1"/>
      <w:numFmt w:val="bullet"/>
      <w:lvlText w:val=""/>
      <w:lvlJc w:val="left"/>
      <w:pPr>
        <w:tabs>
          <w:tab w:val="num" w:pos="2160"/>
        </w:tabs>
        <w:ind w:left="2160" w:hanging="360"/>
      </w:pPr>
      <w:rPr>
        <w:rFonts w:ascii="Wingdings" w:hAnsi="Wingdings" w:hint="default"/>
      </w:rPr>
    </w:lvl>
    <w:lvl w:ilvl="3" w:tplc="2D5441AC" w:tentative="1">
      <w:start w:val="1"/>
      <w:numFmt w:val="bullet"/>
      <w:lvlText w:val=""/>
      <w:lvlJc w:val="left"/>
      <w:pPr>
        <w:tabs>
          <w:tab w:val="num" w:pos="2880"/>
        </w:tabs>
        <w:ind w:left="2880" w:hanging="360"/>
      </w:pPr>
      <w:rPr>
        <w:rFonts w:ascii="Wingdings" w:hAnsi="Wingdings" w:hint="default"/>
      </w:rPr>
    </w:lvl>
    <w:lvl w:ilvl="4" w:tplc="DF426982" w:tentative="1">
      <w:start w:val="1"/>
      <w:numFmt w:val="bullet"/>
      <w:lvlText w:val=""/>
      <w:lvlJc w:val="left"/>
      <w:pPr>
        <w:tabs>
          <w:tab w:val="num" w:pos="3600"/>
        </w:tabs>
        <w:ind w:left="3600" w:hanging="360"/>
      </w:pPr>
      <w:rPr>
        <w:rFonts w:ascii="Wingdings" w:hAnsi="Wingdings" w:hint="default"/>
      </w:rPr>
    </w:lvl>
    <w:lvl w:ilvl="5" w:tplc="2A1E48C8" w:tentative="1">
      <w:start w:val="1"/>
      <w:numFmt w:val="bullet"/>
      <w:lvlText w:val=""/>
      <w:lvlJc w:val="left"/>
      <w:pPr>
        <w:tabs>
          <w:tab w:val="num" w:pos="4320"/>
        </w:tabs>
        <w:ind w:left="4320" w:hanging="360"/>
      </w:pPr>
      <w:rPr>
        <w:rFonts w:ascii="Wingdings" w:hAnsi="Wingdings" w:hint="default"/>
      </w:rPr>
    </w:lvl>
    <w:lvl w:ilvl="6" w:tplc="8E3E8B48" w:tentative="1">
      <w:start w:val="1"/>
      <w:numFmt w:val="bullet"/>
      <w:lvlText w:val=""/>
      <w:lvlJc w:val="left"/>
      <w:pPr>
        <w:tabs>
          <w:tab w:val="num" w:pos="5040"/>
        </w:tabs>
        <w:ind w:left="5040" w:hanging="360"/>
      </w:pPr>
      <w:rPr>
        <w:rFonts w:ascii="Wingdings" w:hAnsi="Wingdings" w:hint="default"/>
      </w:rPr>
    </w:lvl>
    <w:lvl w:ilvl="7" w:tplc="C9A8B502" w:tentative="1">
      <w:start w:val="1"/>
      <w:numFmt w:val="bullet"/>
      <w:lvlText w:val=""/>
      <w:lvlJc w:val="left"/>
      <w:pPr>
        <w:tabs>
          <w:tab w:val="num" w:pos="5760"/>
        </w:tabs>
        <w:ind w:left="5760" w:hanging="360"/>
      </w:pPr>
      <w:rPr>
        <w:rFonts w:ascii="Wingdings" w:hAnsi="Wingdings" w:hint="default"/>
      </w:rPr>
    </w:lvl>
    <w:lvl w:ilvl="8" w:tplc="8F02E91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9B1F84"/>
    <w:multiLevelType w:val="hybridMultilevel"/>
    <w:tmpl w:val="DC229808"/>
    <w:lvl w:ilvl="0" w:tplc="2E46A7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B23FCC"/>
    <w:multiLevelType w:val="hybridMultilevel"/>
    <w:tmpl w:val="6A969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B168B4"/>
    <w:multiLevelType w:val="hybridMultilevel"/>
    <w:tmpl w:val="1618D45A"/>
    <w:lvl w:ilvl="0" w:tplc="31061984">
      <w:start w:val="1"/>
      <w:numFmt w:val="bullet"/>
      <w:lvlText w:val="•"/>
      <w:lvlJc w:val="left"/>
      <w:pPr>
        <w:tabs>
          <w:tab w:val="num" w:pos="720"/>
        </w:tabs>
        <w:ind w:left="720" w:hanging="360"/>
      </w:pPr>
      <w:rPr>
        <w:rFonts w:ascii="Times New Roman" w:hAnsi="Times New Roman" w:hint="default"/>
      </w:rPr>
    </w:lvl>
    <w:lvl w:ilvl="1" w:tplc="65FCEA1A" w:tentative="1">
      <w:start w:val="1"/>
      <w:numFmt w:val="bullet"/>
      <w:lvlText w:val="•"/>
      <w:lvlJc w:val="left"/>
      <w:pPr>
        <w:tabs>
          <w:tab w:val="num" w:pos="1440"/>
        </w:tabs>
        <w:ind w:left="1440" w:hanging="360"/>
      </w:pPr>
      <w:rPr>
        <w:rFonts w:ascii="Times New Roman" w:hAnsi="Times New Roman" w:hint="default"/>
      </w:rPr>
    </w:lvl>
    <w:lvl w:ilvl="2" w:tplc="7D1055DC" w:tentative="1">
      <w:start w:val="1"/>
      <w:numFmt w:val="bullet"/>
      <w:lvlText w:val="•"/>
      <w:lvlJc w:val="left"/>
      <w:pPr>
        <w:tabs>
          <w:tab w:val="num" w:pos="2160"/>
        </w:tabs>
        <w:ind w:left="2160" w:hanging="360"/>
      </w:pPr>
      <w:rPr>
        <w:rFonts w:ascii="Times New Roman" w:hAnsi="Times New Roman" w:hint="default"/>
      </w:rPr>
    </w:lvl>
    <w:lvl w:ilvl="3" w:tplc="5D8AD81E" w:tentative="1">
      <w:start w:val="1"/>
      <w:numFmt w:val="bullet"/>
      <w:lvlText w:val="•"/>
      <w:lvlJc w:val="left"/>
      <w:pPr>
        <w:tabs>
          <w:tab w:val="num" w:pos="2880"/>
        </w:tabs>
        <w:ind w:left="2880" w:hanging="360"/>
      </w:pPr>
      <w:rPr>
        <w:rFonts w:ascii="Times New Roman" w:hAnsi="Times New Roman" w:hint="default"/>
      </w:rPr>
    </w:lvl>
    <w:lvl w:ilvl="4" w:tplc="B4CC7E46" w:tentative="1">
      <w:start w:val="1"/>
      <w:numFmt w:val="bullet"/>
      <w:lvlText w:val="•"/>
      <w:lvlJc w:val="left"/>
      <w:pPr>
        <w:tabs>
          <w:tab w:val="num" w:pos="3600"/>
        </w:tabs>
        <w:ind w:left="3600" w:hanging="360"/>
      </w:pPr>
      <w:rPr>
        <w:rFonts w:ascii="Times New Roman" w:hAnsi="Times New Roman" w:hint="default"/>
      </w:rPr>
    </w:lvl>
    <w:lvl w:ilvl="5" w:tplc="AAC28934" w:tentative="1">
      <w:start w:val="1"/>
      <w:numFmt w:val="bullet"/>
      <w:lvlText w:val="•"/>
      <w:lvlJc w:val="left"/>
      <w:pPr>
        <w:tabs>
          <w:tab w:val="num" w:pos="4320"/>
        </w:tabs>
        <w:ind w:left="4320" w:hanging="360"/>
      </w:pPr>
      <w:rPr>
        <w:rFonts w:ascii="Times New Roman" w:hAnsi="Times New Roman" w:hint="default"/>
      </w:rPr>
    </w:lvl>
    <w:lvl w:ilvl="6" w:tplc="0A7CB16A" w:tentative="1">
      <w:start w:val="1"/>
      <w:numFmt w:val="bullet"/>
      <w:lvlText w:val="•"/>
      <w:lvlJc w:val="left"/>
      <w:pPr>
        <w:tabs>
          <w:tab w:val="num" w:pos="5040"/>
        </w:tabs>
        <w:ind w:left="5040" w:hanging="360"/>
      </w:pPr>
      <w:rPr>
        <w:rFonts w:ascii="Times New Roman" w:hAnsi="Times New Roman" w:hint="default"/>
      </w:rPr>
    </w:lvl>
    <w:lvl w:ilvl="7" w:tplc="E446FBDA" w:tentative="1">
      <w:start w:val="1"/>
      <w:numFmt w:val="bullet"/>
      <w:lvlText w:val="•"/>
      <w:lvlJc w:val="left"/>
      <w:pPr>
        <w:tabs>
          <w:tab w:val="num" w:pos="5760"/>
        </w:tabs>
        <w:ind w:left="5760" w:hanging="360"/>
      </w:pPr>
      <w:rPr>
        <w:rFonts w:ascii="Times New Roman" w:hAnsi="Times New Roman" w:hint="default"/>
      </w:rPr>
    </w:lvl>
    <w:lvl w:ilvl="8" w:tplc="87E6F832"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779312EC"/>
    <w:multiLevelType w:val="hybridMultilevel"/>
    <w:tmpl w:val="72BAE5FC"/>
    <w:lvl w:ilvl="0" w:tplc="B6BAA870">
      <w:numFmt w:val="bullet"/>
      <w:lvlText w:val="-"/>
      <w:lvlJc w:val="left"/>
      <w:pPr>
        <w:tabs>
          <w:tab w:val="num" w:pos="720"/>
        </w:tabs>
        <w:ind w:left="720" w:hanging="360"/>
      </w:pPr>
      <w:rPr>
        <w:rFonts w:ascii="Garamond" w:eastAsia="Times New Roman" w:hAnsi="Garamond"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23564639">
    <w:abstractNumId w:val="13"/>
  </w:num>
  <w:num w:numId="2" w16cid:durableId="1651246917">
    <w:abstractNumId w:val="3"/>
  </w:num>
  <w:num w:numId="3" w16cid:durableId="1010914203">
    <w:abstractNumId w:val="4"/>
  </w:num>
  <w:num w:numId="4" w16cid:durableId="1212615615">
    <w:abstractNumId w:val="12"/>
  </w:num>
  <w:num w:numId="5" w16cid:durableId="24209989">
    <w:abstractNumId w:val="9"/>
  </w:num>
  <w:num w:numId="6" w16cid:durableId="257982221">
    <w:abstractNumId w:val="8"/>
  </w:num>
  <w:num w:numId="7" w16cid:durableId="1893349831">
    <w:abstractNumId w:val="11"/>
  </w:num>
  <w:num w:numId="8" w16cid:durableId="1545556811">
    <w:abstractNumId w:val="7"/>
  </w:num>
  <w:num w:numId="9" w16cid:durableId="1200699069">
    <w:abstractNumId w:val="5"/>
  </w:num>
  <w:num w:numId="10" w16cid:durableId="58986073">
    <w:abstractNumId w:val="0"/>
  </w:num>
  <w:num w:numId="11" w16cid:durableId="478420124">
    <w:abstractNumId w:val="1"/>
  </w:num>
  <w:num w:numId="12" w16cid:durableId="1845438086">
    <w:abstractNumId w:val="10"/>
  </w:num>
  <w:num w:numId="13" w16cid:durableId="1637952521">
    <w:abstractNumId w:val="6"/>
  </w:num>
  <w:num w:numId="14" w16cid:durableId="6350620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3AC"/>
    <w:rsid w:val="0000257A"/>
    <w:rsid w:val="00002B33"/>
    <w:rsid w:val="00002CB8"/>
    <w:rsid w:val="00005478"/>
    <w:rsid w:val="00005AAF"/>
    <w:rsid w:val="00007844"/>
    <w:rsid w:val="00007CE3"/>
    <w:rsid w:val="00015763"/>
    <w:rsid w:val="00021CAE"/>
    <w:rsid w:val="00026BB8"/>
    <w:rsid w:val="0003036D"/>
    <w:rsid w:val="00032794"/>
    <w:rsid w:val="00041B32"/>
    <w:rsid w:val="00041CBF"/>
    <w:rsid w:val="00050CE6"/>
    <w:rsid w:val="000511B9"/>
    <w:rsid w:val="000537F2"/>
    <w:rsid w:val="0005443F"/>
    <w:rsid w:val="00056EDF"/>
    <w:rsid w:val="0006547E"/>
    <w:rsid w:val="000800B3"/>
    <w:rsid w:val="00091941"/>
    <w:rsid w:val="000936E1"/>
    <w:rsid w:val="00093EA3"/>
    <w:rsid w:val="000A0AC6"/>
    <w:rsid w:val="000A3425"/>
    <w:rsid w:val="000B5BCB"/>
    <w:rsid w:val="000B7754"/>
    <w:rsid w:val="000D46BB"/>
    <w:rsid w:val="000D5A07"/>
    <w:rsid w:val="000D6F84"/>
    <w:rsid w:val="000E2DF2"/>
    <w:rsid w:val="000E5B32"/>
    <w:rsid w:val="000E719D"/>
    <w:rsid w:val="000F1FAC"/>
    <w:rsid w:val="000F4F59"/>
    <w:rsid w:val="000F7B83"/>
    <w:rsid w:val="00100FED"/>
    <w:rsid w:val="00104CCA"/>
    <w:rsid w:val="001144DB"/>
    <w:rsid w:val="00117CA0"/>
    <w:rsid w:val="00121484"/>
    <w:rsid w:val="001228E7"/>
    <w:rsid w:val="001230E2"/>
    <w:rsid w:val="001237C8"/>
    <w:rsid w:val="00126644"/>
    <w:rsid w:val="00131371"/>
    <w:rsid w:val="00131B53"/>
    <w:rsid w:val="00147113"/>
    <w:rsid w:val="00157258"/>
    <w:rsid w:val="001718D1"/>
    <w:rsid w:val="00174E3B"/>
    <w:rsid w:val="00177F34"/>
    <w:rsid w:val="00184466"/>
    <w:rsid w:val="001866DD"/>
    <w:rsid w:val="00190CB7"/>
    <w:rsid w:val="00191185"/>
    <w:rsid w:val="001955A8"/>
    <w:rsid w:val="0019658F"/>
    <w:rsid w:val="001A29A8"/>
    <w:rsid w:val="001A3010"/>
    <w:rsid w:val="001A52C4"/>
    <w:rsid w:val="001B73CA"/>
    <w:rsid w:val="001B7BD2"/>
    <w:rsid w:val="001C0E2A"/>
    <w:rsid w:val="001C57AB"/>
    <w:rsid w:val="001C652F"/>
    <w:rsid w:val="001C7F29"/>
    <w:rsid w:val="001D0A9A"/>
    <w:rsid w:val="001D371C"/>
    <w:rsid w:val="001D63E7"/>
    <w:rsid w:val="001D789B"/>
    <w:rsid w:val="001F23AE"/>
    <w:rsid w:val="001F3C7D"/>
    <w:rsid w:val="001F5BA6"/>
    <w:rsid w:val="001F6336"/>
    <w:rsid w:val="001F6C78"/>
    <w:rsid w:val="002001F0"/>
    <w:rsid w:val="0020495E"/>
    <w:rsid w:val="002066E8"/>
    <w:rsid w:val="0020674E"/>
    <w:rsid w:val="00215336"/>
    <w:rsid w:val="002165D9"/>
    <w:rsid w:val="0021730D"/>
    <w:rsid w:val="0022073F"/>
    <w:rsid w:val="00222C0F"/>
    <w:rsid w:val="002379ED"/>
    <w:rsid w:val="0024630E"/>
    <w:rsid w:val="00246E93"/>
    <w:rsid w:val="00252DB8"/>
    <w:rsid w:val="00254516"/>
    <w:rsid w:val="002548A6"/>
    <w:rsid w:val="002559A3"/>
    <w:rsid w:val="00261FC9"/>
    <w:rsid w:val="00263D2E"/>
    <w:rsid w:val="00264450"/>
    <w:rsid w:val="00264DBB"/>
    <w:rsid w:val="00266867"/>
    <w:rsid w:val="00271897"/>
    <w:rsid w:val="00275FD3"/>
    <w:rsid w:val="002803D2"/>
    <w:rsid w:val="00283901"/>
    <w:rsid w:val="00283C06"/>
    <w:rsid w:val="00285828"/>
    <w:rsid w:val="002878A2"/>
    <w:rsid w:val="00287FC0"/>
    <w:rsid w:val="002921E3"/>
    <w:rsid w:val="002922E6"/>
    <w:rsid w:val="0029292E"/>
    <w:rsid w:val="00294888"/>
    <w:rsid w:val="00294E00"/>
    <w:rsid w:val="002958C1"/>
    <w:rsid w:val="002A3F17"/>
    <w:rsid w:val="002A68C2"/>
    <w:rsid w:val="002A6F3A"/>
    <w:rsid w:val="002B6CA3"/>
    <w:rsid w:val="002C1C5B"/>
    <w:rsid w:val="002C5156"/>
    <w:rsid w:val="002D5A7A"/>
    <w:rsid w:val="002E4C6F"/>
    <w:rsid w:val="002E6AF7"/>
    <w:rsid w:val="00316137"/>
    <w:rsid w:val="003230EE"/>
    <w:rsid w:val="003230F9"/>
    <w:rsid w:val="003269A6"/>
    <w:rsid w:val="00326B67"/>
    <w:rsid w:val="00331614"/>
    <w:rsid w:val="0033508D"/>
    <w:rsid w:val="003359CA"/>
    <w:rsid w:val="00346925"/>
    <w:rsid w:val="003506B5"/>
    <w:rsid w:val="00355532"/>
    <w:rsid w:val="00357363"/>
    <w:rsid w:val="00357B6B"/>
    <w:rsid w:val="003620AE"/>
    <w:rsid w:val="00367A47"/>
    <w:rsid w:val="00373D50"/>
    <w:rsid w:val="00380EDB"/>
    <w:rsid w:val="003811FD"/>
    <w:rsid w:val="003831D1"/>
    <w:rsid w:val="00383F27"/>
    <w:rsid w:val="00385435"/>
    <w:rsid w:val="00387F37"/>
    <w:rsid w:val="0039237A"/>
    <w:rsid w:val="00392CB8"/>
    <w:rsid w:val="003947EF"/>
    <w:rsid w:val="00394B01"/>
    <w:rsid w:val="00397833"/>
    <w:rsid w:val="003A0AF6"/>
    <w:rsid w:val="003A33BE"/>
    <w:rsid w:val="003A5119"/>
    <w:rsid w:val="003A7B1A"/>
    <w:rsid w:val="003B0B79"/>
    <w:rsid w:val="003B2EA7"/>
    <w:rsid w:val="003B3504"/>
    <w:rsid w:val="003B3790"/>
    <w:rsid w:val="003B5F22"/>
    <w:rsid w:val="003B6D1F"/>
    <w:rsid w:val="003C7DE5"/>
    <w:rsid w:val="003D0DF1"/>
    <w:rsid w:val="003D19BF"/>
    <w:rsid w:val="003D3BEE"/>
    <w:rsid w:val="003D3F4C"/>
    <w:rsid w:val="003D7DCE"/>
    <w:rsid w:val="003E1143"/>
    <w:rsid w:val="003E168B"/>
    <w:rsid w:val="003E4BAE"/>
    <w:rsid w:val="003F6784"/>
    <w:rsid w:val="00400D4A"/>
    <w:rsid w:val="00401D21"/>
    <w:rsid w:val="00403850"/>
    <w:rsid w:val="00403D86"/>
    <w:rsid w:val="00412859"/>
    <w:rsid w:val="00413FF2"/>
    <w:rsid w:val="00415C37"/>
    <w:rsid w:val="00421C63"/>
    <w:rsid w:val="004227B2"/>
    <w:rsid w:val="004253A3"/>
    <w:rsid w:val="004331A1"/>
    <w:rsid w:val="004357B9"/>
    <w:rsid w:val="00441A94"/>
    <w:rsid w:val="00443C5D"/>
    <w:rsid w:val="004459F3"/>
    <w:rsid w:val="00445FA6"/>
    <w:rsid w:val="00446693"/>
    <w:rsid w:val="00446EC0"/>
    <w:rsid w:val="004476AC"/>
    <w:rsid w:val="00451095"/>
    <w:rsid w:val="0045109F"/>
    <w:rsid w:val="00453B73"/>
    <w:rsid w:val="00470F94"/>
    <w:rsid w:val="00472097"/>
    <w:rsid w:val="0048033D"/>
    <w:rsid w:val="00480E6A"/>
    <w:rsid w:val="00484FB0"/>
    <w:rsid w:val="00487B22"/>
    <w:rsid w:val="00494EE4"/>
    <w:rsid w:val="004A0388"/>
    <w:rsid w:val="004A1154"/>
    <w:rsid w:val="004B3361"/>
    <w:rsid w:val="004B4A66"/>
    <w:rsid w:val="004B64E6"/>
    <w:rsid w:val="004C2478"/>
    <w:rsid w:val="004C3488"/>
    <w:rsid w:val="004C3993"/>
    <w:rsid w:val="004C6F14"/>
    <w:rsid w:val="004D1E32"/>
    <w:rsid w:val="004E0403"/>
    <w:rsid w:val="004E2B26"/>
    <w:rsid w:val="004F3655"/>
    <w:rsid w:val="004F616C"/>
    <w:rsid w:val="004F6A26"/>
    <w:rsid w:val="004F7D01"/>
    <w:rsid w:val="005155F6"/>
    <w:rsid w:val="00515F75"/>
    <w:rsid w:val="0051600A"/>
    <w:rsid w:val="00516B28"/>
    <w:rsid w:val="00517BFB"/>
    <w:rsid w:val="0052074A"/>
    <w:rsid w:val="00521C68"/>
    <w:rsid w:val="00524A09"/>
    <w:rsid w:val="005275DB"/>
    <w:rsid w:val="00534C59"/>
    <w:rsid w:val="005362E1"/>
    <w:rsid w:val="00537947"/>
    <w:rsid w:val="00540229"/>
    <w:rsid w:val="005453B5"/>
    <w:rsid w:val="00547499"/>
    <w:rsid w:val="00555287"/>
    <w:rsid w:val="005554CC"/>
    <w:rsid w:val="0056102C"/>
    <w:rsid w:val="00562F29"/>
    <w:rsid w:val="005678E0"/>
    <w:rsid w:val="00575CA7"/>
    <w:rsid w:val="00582CF4"/>
    <w:rsid w:val="005913F1"/>
    <w:rsid w:val="00591F19"/>
    <w:rsid w:val="0059553B"/>
    <w:rsid w:val="005A4EB0"/>
    <w:rsid w:val="005A55C8"/>
    <w:rsid w:val="005A6C6F"/>
    <w:rsid w:val="005B0A8F"/>
    <w:rsid w:val="005B47B6"/>
    <w:rsid w:val="005B4A39"/>
    <w:rsid w:val="005C0210"/>
    <w:rsid w:val="005C087F"/>
    <w:rsid w:val="005C5E9F"/>
    <w:rsid w:val="005D4334"/>
    <w:rsid w:val="005D6983"/>
    <w:rsid w:val="005E1BB3"/>
    <w:rsid w:val="005E569C"/>
    <w:rsid w:val="005E6E3A"/>
    <w:rsid w:val="005F0BC8"/>
    <w:rsid w:val="005F3914"/>
    <w:rsid w:val="005F66A9"/>
    <w:rsid w:val="006059BA"/>
    <w:rsid w:val="00607539"/>
    <w:rsid w:val="006106FF"/>
    <w:rsid w:val="00612621"/>
    <w:rsid w:val="0061469B"/>
    <w:rsid w:val="006259BD"/>
    <w:rsid w:val="00636540"/>
    <w:rsid w:val="006408DF"/>
    <w:rsid w:val="00642939"/>
    <w:rsid w:val="00642BB5"/>
    <w:rsid w:val="0064321A"/>
    <w:rsid w:val="00643EA3"/>
    <w:rsid w:val="006447B4"/>
    <w:rsid w:val="00646FA9"/>
    <w:rsid w:val="0066013A"/>
    <w:rsid w:val="00666165"/>
    <w:rsid w:val="00671427"/>
    <w:rsid w:val="00674E9E"/>
    <w:rsid w:val="0067595B"/>
    <w:rsid w:val="006853BF"/>
    <w:rsid w:val="00687E4D"/>
    <w:rsid w:val="00692DD5"/>
    <w:rsid w:val="00693923"/>
    <w:rsid w:val="00694BBA"/>
    <w:rsid w:val="006A1D0F"/>
    <w:rsid w:val="006B08DC"/>
    <w:rsid w:val="006B3155"/>
    <w:rsid w:val="006B440C"/>
    <w:rsid w:val="006D017E"/>
    <w:rsid w:val="006D3C44"/>
    <w:rsid w:val="006D5626"/>
    <w:rsid w:val="006D71A7"/>
    <w:rsid w:val="006D7D5C"/>
    <w:rsid w:val="006E23C1"/>
    <w:rsid w:val="006E55ED"/>
    <w:rsid w:val="006E606E"/>
    <w:rsid w:val="006E6D64"/>
    <w:rsid w:val="006E750B"/>
    <w:rsid w:val="006F4613"/>
    <w:rsid w:val="006F4A06"/>
    <w:rsid w:val="006F771C"/>
    <w:rsid w:val="006F772B"/>
    <w:rsid w:val="0070025E"/>
    <w:rsid w:val="007110AB"/>
    <w:rsid w:val="0071375A"/>
    <w:rsid w:val="007161D8"/>
    <w:rsid w:val="00716E4C"/>
    <w:rsid w:val="00721488"/>
    <w:rsid w:val="00727057"/>
    <w:rsid w:val="00731CFF"/>
    <w:rsid w:val="007333D4"/>
    <w:rsid w:val="007356DF"/>
    <w:rsid w:val="0074080F"/>
    <w:rsid w:val="00741DF5"/>
    <w:rsid w:val="007479CE"/>
    <w:rsid w:val="00752C8E"/>
    <w:rsid w:val="00757DB6"/>
    <w:rsid w:val="00761209"/>
    <w:rsid w:val="00763CA7"/>
    <w:rsid w:val="00766763"/>
    <w:rsid w:val="007678B8"/>
    <w:rsid w:val="00781D75"/>
    <w:rsid w:val="007851B0"/>
    <w:rsid w:val="00786C56"/>
    <w:rsid w:val="007914AB"/>
    <w:rsid w:val="007A32AC"/>
    <w:rsid w:val="007A6751"/>
    <w:rsid w:val="007B06FC"/>
    <w:rsid w:val="007B1B42"/>
    <w:rsid w:val="007B1C5C"/>
    <w:rsid w:val="007C2595"/>
    <w:rsid w:val="007C6639"/>
    <w:rsid w:val="007D054A"/>
    <w:rsid w:val="007D4596"/>
    <w:rsid w:val="007D765D"/>
    <w:rsid w:val="007E0987"/>
    <w:rsid w:val="007E366E"/>
    <w:rsid w:val="007E400B"/>
    <w:rsid w:val="007F3791"/>
    <w:rsid w:val="007F7E4C"/>
    <w:rsid w:val="00802067"/>
    <w:rsid w:val="00803675"/>
    <w:rsid w:val="00806AA7"/>
    <w:rsid w:val="00810600"/>
    <w:rsid w:val="00814077"/>
    <w:rsid w:val="00814A7C"/>
    <w:rsid w:val="00814BDF"/>
    <w:rsid w:val="00816AF0"/>
    <w:rsid w:val="008224A8"/>
    <w:rsid w:val="00824487"/>
    <w:rsid w:val="0082563F"/>
    <w:rsid w:val="00832716"/>
    <w:rsid w:val="008343E3"/>
    <w:rsid w:val="008345F9"/>
    <w:rsid w:val="008364C9"/>
    <w:rsid w:val="00842400"/>
    <w:rsid w:val="00853F8E"/>
    <w:rsid w:val="0085548B"/>
    <w:rsid w:val="00874FEA"/>
    <w:rsid w:val="00882C6F"/>
    <w:rsid w:val="00885A35"/>
    <w:rsid w:val="00886366"/>
    <w:rsid w:val="008904B5"/>
    <w:rsid w:val="008924B1"/>
    <w:rsid w:val="008A218D"/>
    <w:rsid w:val="008A44E0"/>
    <w:rsid w:val="008B0394"/>
    <w:rsid w:val="008B23EB"/>
    <w:rsid w:val="008B5725"/>
    <w:rsid w:val="008C3F0D"/>
    <w:rsid w:val="008C54FD"/>
    <w:rsid w:val="008C5B10"/>
    <w:rsid w:val="008D0FF2"/>
    <w:rsid w:val="008D4103"/>
    <w:rsid w:val="008D5958"/>
    <w:rsid w:val="008E22DE"/>
    <w:rsid w:val="008F1111"/>
    <w:rsid w:val="008F1D9C"/>
    <w:rsid w:val="008F617C"/>
    <w:rsid w:val="008F77D4"/>
    <w:rsid w:val="00903285"/>
    <w:rsid w:val="009057DC"/>
    <w:rsid w:val="00916BCF"/>
    <w:rsid w:val="009177EA"/>
    <w:rsid w:val="0092227D"/>
    <w:rsid w:val="009263D8"/>
    <w:rsid w:val="00927172"/>
    <w:rsid w:val="00942DFA"/>
    <w:rsid w:val="00944965"/>
    <w:rsid w:val="00944F4D"/>
    <w:rsid w:val="00952623"/>
    <w:rsid w:val="00952C76"/>
    <w:rsid w:val="009670BC"/>
    <w:rsid w:val="00975757"/>
    <w:rsid w:val="009818D9"/>
    <w:rsid w:val="009852CE"/>
    <w:rsid w:val="009857CB"/>
    <w:rsid w:val="00986593"/>
    <w:rsid w:val="00991342"/>
    <w:rsid w:val="009928B0"/>
    <w:rsid w:val="009932F5"/>
    <w:rsid w:val="009B68FD"/>
    <w:rsid w:val="009B7443"/>
    <w:rsid w:val="009C1730"/>
    <w:rsid w:val="009C3436"/>
    <w:rsid w:val="009C5A5A"/>
    <w:rsid w:val="009E0B8F"/>
    <w:rsid w:val="009E5445"/>
    <w:rsid w:val="009F1F28"/>
    <w:rsid w:val="009F2DCC"/>
    <w:rsid w:val="009F2EA0"/>
    <w:rsid w:val="00A00219"/>
    <w:rsid w:val="00A07BD1"/>
    <w:rsid w:val="00A11DDA"/>
    <w:rsid w:val="00A124A1"/>
    <w:rsid w:val="00A14323"/>
    <w:rsid w:val="00A203C5"/>
    <w:rsid w:val="00A2442B"/>
    <w:rsid w:val="00A246F0"/>
    <w:rsid w:val="00A314C7"/>
    <w:rsid w:val="00A32D72"/>
    <w:rsid w:val="00A348DC"/>
    <w:rsid w:val="00A34A08"/>
    <w:rsid w:val="00A40DAA"/>
    <w:rsid w:val="00A41DFF"/>
    <w:rsid w:val="00A5243B"/>
    <w:rsid w:val="00A55DF3"/>
    <w:rsid w:val="00A55FF4"/>
    <w:rsid w:val="00A6192C"/>
    <w:rsid w:val="00A75C96"/>
    <w:rsid w:val="00A83435"/>
    <w:rsid w:val="00A86E43"/>
    <w:rsid w:val="00A92F18"/>
    <w:rsid w:val="00A94774"/>
    <w:rsid w:val="00A95E06"/>
    <w:rsid w:val="00AA0D11"/>
    <w:rsid w:val="00AA3AF2"/>
    <w:rsid w:val="00AA5443"/>
    <w:rsid w:val="00AB32FC"/>
    <w:rsid w:val="00AB3425"/>
    <w:rsid w:val="00AC400B"/>
    <w:rsid w:val="00AD4552"/>
    <w:rsid w:val="00AD653B"/>
    <w:rsid w:val="00AE6908"/>
    <w:rsid w:val="00AE6D92"/>
    <w:rsid w:val="00AE796E"/>
    <w:rsid w:val="00AF19D7"/>
    <w:rsid w:val="00AF21E8"/>
    <w:rsid w:val="00B0390C"/>
    <w:rsid w:val="00B043BC"/>
    <w:rsid w:val="00B04ED6"/>
    <w:rsid w:val="00B15FC4"/>
    <w:rsid w:val="00B2129F"/>
    <w:rsid w:val="00B279BA"/>
    <w:rsid w:val="00B33A9F"/>
    <w:rsid w:val="00B43C3A"/>
    <w:rsid w:val="00B51AA8"/>
    <w:rsid w:val="00B51AED"/>
    <w:rsid w:val="00B52FAD"/>
    <w:rsid w:val="00B55F03"/>
    <w:rsid w:val="00B7246E"/>
    <w:rsid w:val="00B75123"/>
    <w:rsid w:val="00B75415"/>
    <w:rsid w:val="00B803AC"/>
    <w:rsid w:val="00B81F45"/>
    <w:rsid w:val="00B8286A"/>
    <w:rsid w:val="00B90780"/>
    <w:rsid w:val="00B975E0"/>
    <w:rsid w:val="00B97F91"/>
    <w:rsid w:val="00BA3B20"/>
    <w:rsid w:val="00BA5C56"/>
    <w:rsid w:val="00BA6B56"/>
    <w:rsid w:val="00BB022A"/>
    <w:rsid w:val="00BB03DB"/>
    <w:rsid w:val="00BB5F1E"/>
    <w:rsid w:val="00BC620D"/>
    <w:rsid w:val="00BC7EB7"/>
    <w:rsid w:val="00BD113F"/>
    <w:rsid w:val="00BD122E"/>
    <w:rsid w:val="00BD2305"/>
    <w:rsid w:val="00BD5C5D"/>
    <w:rsid w:val="00BE1763"/>
    <w:rsid w:val="00BE5B74"/>
    <w:rsid w:val="00BF20AB"/>
    <w:rsid w:val="00BF7DA7"/>
    <w:rsid w:val="00C00A14"/>
    <w:rsid w:val="00C06255"/>
    <w:rsid w:val="00C071C4"/>
    <w:rsid w:val="00C11AFA"/>
    <w:rsid w:val="00C12BD3"/>
    <w:rsid w:val="00C14967"/>
    <w:rsid w:val="00C2305D"/>
    <w:rsid w:val="00C240AF"/>
    <w:rsid w:val="00C30FD6"/>
    <w:rsid w:val="00C3153B"/>
    <w:rsid w:val="00C330D7"/>
    <w:rsid w:val="00C428C5"/>
    <w:rsid w:val="00C42D30"/>
    <w:rsid w:val="00C46CEC"/>
    <w:rsid w:val="00C562D0"/>
    <w:rsid w:val="00C75CB3"/>
    <w:rsid w:val="00C81C3C"/>
    <w:rsid w:val="00C86032"/>
    <w:rsid w:val="00C8603C"/>
    <w:rsid w:val="00C86C56"/>
    <w:rsid w:val="00C94CC2"/>
    <w:rsid w:val="00CA0787"/>
    <w:rsid w:val="00CA07E8"/>
    <w:rsid w:val="00CA527D"/>
    <w:rsid w:val="00CA6897"/>
    <w:rsid w:val="00CA702E"/>
    <w:rsid w:val="00CA7406"/>
    <w:rsid w:val="00CB2685"/>
    <w:rsid w:val="00CB289F"/>
    <w:rsid w:val="00CB364E"/>
    <w:rsid w:val="00CB5E82"/>
    <w:rsid w:val="00CC139A"/>
    <w:rsid w:val="00CC3573"/>
    <w:rsid w:val="00CC3E45"/>
    <w:rsid w:val="00CD1464"/>
    <w:rsid w:val="00CD173E"/>
    <w:rsid w:val="00CD292B"/>
    <w:rsid w:val="00CD4575"/>
    <w:rsid w:val="00CD61E4"/>
    <w:rsid w:val="00CE4FA8"/>
    <w:rsid w:val="00CF2D71"/>
    <w:rsid w:val="00CF3A2A"/>
    <w:rsid w:val="00CF544A"/>
    <w:rsid w:val="00D048BC"/>
    <w:rsid w:val="00D06F9F"/>
    <w:rsid w:val="00D1039B"/>
    <w:rsid w:val="00D10B9B"/>
    <w:rsid w:val="00D2221C"/>
    <w:rsid w:val="00D22E2D"/>
    <w:rsid w:val="00D25593"/>
    <w:rsid w:val="00D277BC"/>
    <w:rsid w:val="00D30416"/>
    <w:rsid w:val="00D32B98"/>
    <w:rsid w:val="00D465F8"/>
    <w:rsid w:val="00D527A6"/>
    <w:rsid w:val="00D52E11"/>
    <w:rsid w:val="00D5329F"/>
    <w:rsid w:val="00D542B2"/>
    <w:rsid w:val="00D54C71"/>
    <w:rsid w:val="00D55E0E"/>
    <w:rsid w:val="00D66AF2"/>
    <w:rsid w:val="00D70D32"/>
    <w:rsid w:val="00D73916"/>
    <w:rsid w:val="00D80D4A"/>
    <w:rsid w:val="00D94FE6"/>
    <w:rsid w:val="00D95F4B"/>
    <w:rsid w:val="00D9668B"/>
    <w:rsid w:val="00DB2146"/>
    <w:rsid w:val="00DB4AFC"/>
    <w:rsid w:val="00DB52B4"/>
    <w:rsid w:val="00DB6A99"/>
    <w:rsid w:val="00DC0008"/>
    <w:rsid w:val="00DC3068"/>
    <w:rsid w:val="00DC59AF"/>
    <w:rsid w:val="00DC6AA0"/>
    <w:rsid w:val="00DD0FF8"/>
    <w:rsid w:val="00DD72CE"/>
    <w:rsid w:val="00DE36A6"/>
    <w:rsid w:val="00DE41A9"/>
    <w:rsid w:val="00DE56A0"/>
    <w:rsid w:val="00DF1BC5"/>
    <w:rsid w:val="00DF3FF9"/>
    <w:rsid w:val="00DF7196"/>
    <w:rsid w:val="00E02C38"/>
    <w:rsid w:val="00E17E2C"/>
    <w:rsid w:val="00E21295"/>
    <w:rsid w:val="00E23699"/>
    <w:rsid w:val="00E264ED"/>
    <w:rsid w:val="00E30F5D"/>
    <w:rsid w:val="00E31D7F"/>
    <w:rsid w:val="00E42E04"/>
    <w:rsid w:val="00E46A54"/>
    <w:rsid w:val="00E47997"/>
    <w:rsid w:val="00E50B8A"/>
    <w:rsid w:val="00E5317A"/>
    <w:rsid w:val="00E5610F"/>
    <w:rsid w:val="00E60788"/>
    <w:rsid w:val="00E611C5"/>
    <w:rsid w:val="00E717D7"/>
    <w:rsid w:val="00E71A0C"/>
    <w:rsid w:val="00E7290A"/>
    <w:rsid w:val="00E74104"/>
    <w:rsid w:val="00E76E84"/>
    <w:rsid w:val="00E84C22"/>
    <w:rsid w:val="00E86BDC"/>
    <w:rsid w:val="00E90275"/>
    <w:rsid w:val="00E91D0B"/>
    <w:rsid w:val="00E953A6"/>
    <w:rsid w:val="00E95924"/>
    <w:rsid w:val="00EA2374"/>
    <w:rsid w:val="00EA5148"/>
    <w:rsid w:val="00EB5430"/>
    <w:rsid w:val="00EB6CA5"/>
    <w:rsid w:val="00EC123D"/>
    <w:rsid w:val="00EC3C8A"/>
    <w:rsid w:val="00ED1200"/>
    <w:rsid w:val="00ED24B6"/>
    <w:rsid w:val="00ED349A"/>
    <w:rsid w:val="00ED3D2C"/>
    <w:rsid w:val="00ED7099"/>
    <w:rsid w:val="00EE483B"/>
    <w:rsid w:val="00EE4B12"/>
    <w:rsid w:val="00EE66F3"/>
    <w:rsid w:val="00EF0C5F"/>
    <w:rsid w:val="00EF1F32"/>
    <w:rsid w:val="00EF4FB9"/>
    <w:rsid w:val="00F008F0"/>
    <w:rsid w:val="00F00C66"/>
    <w:rsid w:val="00F063D7"/>
    <w:rsid w:val="00F074B5"/>
    <w:rsid w:val="00F07FBC"/>
    <w:rsid w:val="00F11237"/>
    <w:rsid w:val="00F11CDB"/>
    <w:rsid w:val="00F11E5F"/>
    <w:rsid w:val="00F14F82"/>
    <w:rsid w:val="00F20CA2"/>
    <w:rsid w:val="00F226CA"/>
    <w:rsid w:val="00F229E2"/>
    <w:rsid w:val="00F2667C"/>
    <w:rsid w:val="00F317A0"/>
    <w:rsid w:val="00F334E1"/>
    <w:rsid w:val="00F348F1"/>
    <w:rsid w:val="00F34BAC"/>
    <w:rsid w:val="00F422C8"/>
    <w:rsid w:val="00F45BFF"/>
    <w:rsid w:val="00F4622C"/>
    <w:rsid w:val="00F511AF"/>
    <w:rsid w:val="00F51202"/>
    <w:rsid w:val="00F623AC"/>
    <w:rsid w:val="00F64075"/>
    <w:rsid w:val="00F65B9A"/>
    <w:rsid w:val="00F66099"/>
    <w:rsid w:val="00F67DB3"/>
    <w:rsid w:val="00F707F8"/>
    <w:rsid w:val="00F738B9"/>
    <w:rsid w:val="00F74DCE"/>
    <w:rsid w:val="00F85280"/>
    <w:rsid w:val="00F91F76"/>
    <w:rsid w:val="00F96D8C"/>
    <w:rsid w:val="00F975F0"/>
    <w:rsid w:val="00FA5FCD"/>
    <w:rsid w:val="00FC05C0"/>
    <w:rsid w:val="00FC1389"/>
    <w:rsid w:val="00FC308F"/>
    <w:rsid w:val="00FC33A3"/>
    <w:rsid w:val="00FC69F6"/>
    <w:rsid w:val="00FC6A8C"/>
    <w:rsid w:val="00FD010F"/>
    <w:rsid w:val="00FD1F2E"/>
    <w:rsid w:val="00FD2EEF"/>
    <w:rsid w:val="00FD4A1A"/>
    <w:rsid w:val="00FD56E5"/>
    <w:rsid w:val="00FD58B7"/>
    <w:rsid w:val="00FD72E0"/>
    <w:rsid w:val="00FE0140"/>
    <w:rsid w:val="00FE0CCB"/>
    <w:rsid w:val="00FE112D"/>
    <w:rsid w:val="00FE19BF"/>
    <w:rsid w:val="00FE7AD0"/>
    <w:rsid w:val="00FF1B78"/>
    <w:rsid w:val="00FF26E6"/>
    <w:rsid w:val="00FF7D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7982B9"/>
  <w15:docId w15:val="{E698482A-EF29-4669-BACE-93A5357C6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autoSpaceDE w:val="0"/>
      <w:autoSpaceDN w:val="0"/>
      <w:adjustRightInd w:val="0"/>
      <w:jc w:val="center"/>
      <w:outlineLvl w:val="1"/>
    </w:pPr>
    <w:rPr>
      <w:b/>
      <w:bCs/>
      <w:color w:val="000000"/>
      <w:sz w:val="28"/>
      <w:szCs w:val="22"/>
      <w:lang w:val="en-US"/>
    </w:rPr>
  </w:style>
  <w:style w:type="paragraph" w:styleId="Heading3">
    <w:name w:val="heading 3"/>
    <w:basedOn w:val="Normal"/>
    <w:next w:val="Normal"/>
    <w:link w:val="Heading3Char"/>
    <w:qFormat/>
    <w:pPr>
      <w:keepNext/>
      <w:autoSpaceDE w:val="0"/>
      <w:autoSpaceDN w:val="0"/>
      <w:adjustRightInd w:val="0"/>
      <w:outlineLvl w:val="2"/>
    </w:pPr>
    <w:rPr>
      <w:b/>
      <w:bCs/>
    </w:rPr>
  </w:style>
  <w:style w:type="paragraph" w:styleId="Heading4">
    <w:name w:val="heading 4"/>
    <w:basedOn w:val="Normal"/>
    <w:next w:val="Normal"/>
    <w:qFormat/>
    <w:pPr>
      <w:keepNext/>
      <w:pBdr>
        <w:top w:val="single" w:sz="4" w:space="1" w:color="auto"/>
        <w:left w:val="single" w:sz="4" w:space="4" w:color="auto"/>
        <w:bottom w:val="single" w:sz="4" w:space="1" w:color="auto"/>
        <w:right w:val="single" w:sz="4" w:space="4" w:color="auto"/>
      </w:pBdr>
      <w:shd w:val="clear" w:color="auto" w:fill="808080"/>
      <w:outlineLvl w:val="3"/>
    </w:pPr>
    <w:rPr>
      <w:rFonts w:ascii="Arial" w:hAnsi="Arial" w:cs="Arial"/>
      <w:b/>
      <w:color w:val="FFFFFF"/>
      <w:sz w:val="20"/>
      <w:szCs w:val="20"/>
    </w:rPr>
  </w:style>
  <w:style w:type="paragraph" w:styleId="Heading5">
    <w:name w:val="heading 5"/>
    <w:basedOn w:val="Normal"/>
    <w:next w:val="Normal"/>
    <w:qFormat/>
    <w:pPr>
      <w:keepNext/>
      <w:autoSpaceDE w:val="0"/>
      <w:autoSpaceDN w:val="0"/>
      <w:adjustRightInd w:val="0"/>
      <w:jc w:val="both"/>
      <w:outlineLvl w:val="4"/>
    </w:pPr>
    <w:rPr>
      <w:b/>
      <w:bCs/>
      <w:sz w:val="28"/>
    </w:rPr>
  </w:style>
  <w:style w:type="paragraph" w:styleId="Heading6">
    <w:name w:val="heading 6"/>
    <w:basedOn w:val="Normal"/>
    <w:next w:val="Normal"/>
    <w:qFormat/>
    <w:pPr>
      <w:keepNext/>
      <w:spacing w:line="360" w:lineRule="auto"/>
      <w:jc w:val="both"/>
      <w:outlineLvl w:val="5"/>
    </w:pPr>
    <w:rPr>
      <w:rFonts w:ascii="Arial" w:hAnsi="Arial"/>
      <w:b/>
      <w:szCs w:val="20"/>
    </w:rPr>
  </w:style>
  <w:style w:type="paragraph" w:styleId="Heading7">
    <w:name w:val="heading 7"/>
    <w:basedOn w:val="Normal"/>
    <w:next w:val="Normal"/>
    <w:qFormat/>
    <w:pPr>
      <w:keepNext/>
      <w:spacing w:line="360" w:lineRule="auto"/>
      <w:jc w:val="center"/>
      <w:outlineLvl w:val="6"/>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rtext">
    <w:name w:val="prtext"/>
    <w:basedOn w:val="Normal"/>
    <w:pPr>
      <w:spacing w:line="360" w:lineRule="auto"/>
    </w:pPr>
    <w:rPr>
      <w:rFonts w:ascii="Arial" w:hAnsi="Arial"/>
      <w:szCs w:val="20"/>
    </w:rPr>
  </w:style>
  <w:style w:type="character" w:styleId="Hyperlink">
    <w:name w:val="Hyperlink"/>
    <w:semiHidden/>
    <w:rPr>
      <w:color w:val="0000FF"/>
      <w:u w:val="single"/>
    </w:rPr>
  </w:style>
  <w:style w:type="paragraph" w:styleId="PlainText">
    <w:name w:val="Plain Text"/>
    <w:basedOn w:val="Normal"/>
    <w:semiHidden/>
    <w:rPr>
      <w:rFonts w:ascii="Courier New" w:hAnsi="Courier New" w:cs="Courier New"/>
      <w:sz w:val="20"/>
      <w:szCs w:val="20"/>
    </w:rPr>
  </w:style>
  <w:style w:type="character" w:styleId="PageNumber">
    <w:name w:val="page number"/>
    <w:basedOn w:val="DefaultParagraphFont"/>
    <w:semiHidden/>
  </w:style>
  <w:style w:type="paragraph" w:styleId="BodyText">
    <w:name w:val="Body Text"/>
    <w:basedOn w:val="Normal"/>
    <w:semiHidden/>
    <w:pPr>
      <w:spacing w:line="360" w:lineRule="auto"/>
    </w:pPr>
    <w:rPr>
      <w:rFonts w:ascii="Arial" w:hAnsi="Arial" w:cs="Arial"/>
      <w:b/>
      <w:sz w:val="32"/>
    </w:rPr>
  </w:style>
  <w:style w:type="paragraph" w:customStyle="1" w:styleId="mainpageheader1">
    <w:name w:val="mainpageheader1"/>
    <w:basedOn w:val="Normal"/>
    <w:pPr>
      <w:spacing w:before="75" w:line="360" w:lineRule="atLeast"/>
      <w:ind w:right="75"/>
    </w:pPr>
    <w:rPr>
      <w:rFonts w:ascii="Arial Unicode MS" w:eastAsia="Arial Unicode MS" w:hAnsi="Arial Unicode MS" w:cs="Arial Unicode MS"/>
      <w:color w:val="003366"/>
      <w:sz w:val="33"/>
      <w:szCs w:val="33"/>
    </w:rPr>
  </w:style>
  <w:style w:type="paragraph" w:styleId="BlockText">
    <w:name w:val="Block Text"/>
    <w:basedOn w:val="Normal"/>
    <w:semiHidden/>
    <w:pPr>
      <w:tabs>
        <w:tab w:val="left" w:pos="1260"/>
        <w:tab w:val="left" w:pos="1440"/>
        <w:tab w:val="left" w:pos="7020"/>
      </w:tabs>
      <w:autoSpaceDE w:val="0"/>
      <w:autoSpaceDN w:val="0"/>
      <w:adjustRightInd w:val="0"/>
      <w:spacing w:line="360" w:lineRule="auto"/>
      <w:ind w:left="58" w:right="58" w:firstLine="720"/>
      <w:jc w:val="center"/>
    </w:pPr>
    <w:rPr>
      <w:rFonts w:cs="Arial"/>
      <w:b/>
      <w:color w:val="000000"/>
      <w:lang w:val="en-US"/>
    </w:rPr>
  </w:style>
  <w:style w:type="paragraph" w:styleId="BodyTextFirstIndent">
    <w:name w:val="Body Text First Indent"/>
    <w:basedOn w:val="BodyText"/>
    <w:semiHidden/>
    <w:pPr>
      <w:widowControl w:val="0"/>
      <w:tabs>
        <w:tab w:val="left" w:pos="1260"/>
        <w:tab w:val="left" w:pos="1440"/>
        <w:tab w:val="left" w:pos="7020"/>
      </w:tabs>
      <w:autoSpaceDE w:val="0"/>
      <w:autoSpaceDN w:val="0"/>
      <w:adjustRightInd w:val="0"/>
      <w:spacing w:after="120"/>
      <w:ind w:right="58" w:firstLine="210"/>
    </w:pPr>
    <w:rPr>
      <w:rFonts w:ascii="Garamond" w:eastAsia="Times" w:hAnsi="Garamond"/>
      <w:b w:val="0"/>
      <w:color w:val="000000"/>
      <w:sz w:val="24"/>
    </w:rPr>
  </w:style>
  <w:style w:type="paragraph" w:styleId="BalloonText">
    <w:name w:val="Balloon Text"/>
    <w:basedOn w:val="Normal"/>
    <w:semiHidden/>
    <w:rPr>
      <w:rFonts w:ascii="Tahoma" w:hAnsi="Tahoma" w:cs="Tahoma"/>
      <w:sz w:val="16"/>
      <w:szCs w:val="16"/>
    </w:rPr>
  </w:style>
  <w:style w:type="paragraph" w:styleId="BodyText2">
    <w:name w:val="Body Text 2"/>
    <w:basedOn w:val="Normal"/>
    <w:semiHidden/>
    <w:pPr>
      <w:spacing w:line="360" w:lineRule="auto"/>
      <w:jc w:val="both"/>
    </w:pPr>
  </w:style>
  <w:style w:type="paragraph" w:styleId="BodyText3">
    <w:name w:val="Body Text 3"/>
    <w:basedOn w:val="Normal"/>
    <w:semiHidden/>
    <w:pPr>
      <w:autoSpaceDE w:val="0"/>
      <w:autoSpaceDN w:val="0"/>
      <w:adjustRightInd w:val="0"/>
    </w:pPr>
    <w:rPr>
      <w:color w:val="000000"/>
      <w:szCs w:val="22"/>
      <w:lang w:val="en-US"/>
    </w:rPr>
  </w:style>
  <w:style w:type="paragraph" w:styleId="Caption">
    <w:name w:val="caption"/>
    <w:basedOn w:val="Normal"/>
    <w:next w:val="Normal"/>
    <w:qFormat/>
    <w:pPr>
      <w:spacing w:before="120" w:after="120"/>
    </w:pPr>
    <w:rPr>
      <w:b/>
      <w:bCs/>
      <w:sz w:val="20"/>
      <w:szCs w:val="20"/>
    </w:rPr>
  </w:style>
  <w:style w:type="paragraph" w:styleId="BodyTextIndent">
    <w:name w:val="Body Text Indent"/>
    <w:basedOn w:val="Normal"/>
    <w:semiHidden/>
    <w:pPr>
      <w:autoSpaceDE w:val="0"/>
      <w:autoSpaceDN w:val="0"/>
      <w:adjustRightInd w:val="0"/>
      <w:ind w:left="3969"/>
    </w:pPr>
    <w:rPr>
      <w:color w:val="000000"/>
      <w:sz w:val="22"/>
      <w:szCs w:val="22"/>
      <w:lang w:val="en-US"/>
    </w:rPr>
  </w:style>
  <w:style w:type="character" w:styleId="FollowedHyperlink">
    <w:name w:val="FollowedHyperlink"/>
    <w:semiHidden/>
    <w:rPr>
      <w:color w:val="800080"/>
      <w:u w:val="single"/>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character" w:customStyle="1" w:styleId="apple-style-span">
    <w:name w:val="apple-style-span"/>
    <w:basedOn w:val="DefaultParagraphFont"/>
  </w:style>
  <w:style w:type="character" w:styleId="Strong">
    <w:name w:val="Strong"/>
    <w:aliases w:val="ZwischenÜberschrift"/>
    <w:qFormat/>
    <w:rPr>
      <w:rFonts w:ascii="Calibri" w:hAnsi="Calibri"/>
      <w:color w:val="auto"/>
      <w:sz w:val="24"/>
    </w:rPr>
  </w:style>
  <w:style w:type="paragraph" w:styleId="CommentText">
    <w:name w:val="annotation text"/>
    <w:basedOn w:val="Normal"/>
    <w:semiHidden/>
    <w:rPr>
      <w:sz w:val="20"/>
      <w:szCs w:val="20"/>
    </w:rPr>
  </w:style>
  <w:style w:type="character" w:styleId="CommentReference">
    <w:name w:val="annotation reference"/>
    <w:semiHidden/>
    <w:rPr>
      <w:sz w:val="16"/>
      <w:szCs w:val="16"/>
    </w:rPr>
  </w:style>
  <w:style w:type="character" w:customStyle="1" w:styleId="HeaderChar">
    <w:name w:val="Header Char"/>
    <w:link w:val="Header"/>
    <w:rsid w:val="004B3361"/>
    <w:rPr>
      <w:sz w:val="24"/>
      <w:szCs w:val="24"/>
      <w:lang w:eastAsia="en-US"/>
    </w:rPr>
  </w:style>
  <w:style w:type="character" w:customStyle="1" w:styleId="UnresolvedMention1">
    <w:name w:val="Unresolved Mention1"/>
    <w:uiPriority w:val="99"/>
    <w:semiHidden/>
    <w:unhideWhenUsed/>
    <w:rsid w:val="00CA0787"/>
    <w:rPr>
      <w:color w:val="605E5C"/>
      <w:shd w:val="clear" w:color="auto" w:fill="E1DFDD"/>
    </w:rPr>
  </w:style>
  <w:style w:type="paragraph" w:styleId="Revision">
    <w:name w:val="Revision"/>
    <w:hidden/>
    <w:uiPriority w:val="99"/>
    <w:semiHidden/>
    <w:rsid w:val="00B75415"/>
    <w:rPr>
      <w:sz w:val="24"/>
      <w:szCs w:val="24"/>
      <w:lang w:eastAsia="en-US"/>
    </w:rPr>
  </w:style>
  <w:style w:type="character" w:customStyle="1" w:styleId="Heading3Char">
    <w:name w:val="Heading 3 Char"/>
    <w:basedOn w:val="DefaultParagraphFont"/>
    <w:link w:val="Heading3"/>
    <w:rsid w:val="00A246F0"/>
    <w:rPr>
      <w:b/>
      <w:bCs/>
      <w:sz w:val="24"/>
      <w:szCs w:val="24"/>
      <w:lang w:eastAsia="en-US"/>
    </w:rPr>
  </w:style>
  <w:style w:type="paragraph" w:styleId="ListParagraph">
    <w:name w:val="List Paragraph"/>
    <w:basedOn w:val="Normal"/>
    <w:uiPriority w:val="34"/>
    <w:qFormat/>
    <w:rsid w:val="006059BA"/>
    <w:pPr>
      <w:ind w:left="720"/>
      <w:contextualSpacing/>
    </w:pPr>
  </w:style>
  <w:style w:type="character" w:customStyle="1" w:styleId="UnresolvedMention2">
    <w:name w:val="Unresolved Mention2"/>
    <w:basedOn w:val="DefaultParagraphFont"/>
    <w:uiPriority w:val="99"/>
    <w:semiHidden/>
    <w:unhideWhenUsed/>
    <w:rsid w:val="00285828"/>
    <w:rPr>
      <w:color w:val="605E5C"/>
      <w:shd w:val="clear" w:color="auto" w:fill="E1DFDD"/>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32269">
      <w:bodyDiv w:val="1"/>
      <w:marLeft w:val="0"/>
      <w:marRight w:val="0"/>
      <w:marTop w:val="0"/>
      <w:marBottom w:val="0"/>
      <w:divBdr>
        <w:top w:val="none" w:sz="0" w:space="0" w:color="auto"/>
        <w:left w:val="none" w:sz="0" w:space="0" w:color="auto"/>
        <w:bottom w:val="none" w:sz="0" w:space="0" w:color="auto"/>
        <w:right w:val="none" w:sz="0" w:space="0" w:color="auto"/>
      </w:divBdr>
    </w:div>
    <w:div w:id="61147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micro-epsilon.co.uk"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3.jp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glenn.wedgbrow@micro-epsilon.co.uk"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micro-epsilon.co.uk" TargetMode="External"/><Relationship Id="rId5" Type="http://schemas.openxmlformats.org/officeDocument/2006/relationships/footnotes" Target="footnotes.xml"/><Relationship Id="rId15" Type="http://schemas.openxmlformats.org/officeDocument/2006/relationships/hyperlink" Target="mailto:d.palmer598@btinternet.com" TargetMode="External"/><Relationship Id="rId10" Type="http://schemas.openxmlformats.org/officeDocument/2006/relationships/hyperlink" Target="mailto:"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icro-epsilon.co.uk" TargetMode="External"/><Relationship Id="rId14" Type="http://schemas.openxmlformats.org/officeDocument/2006/relationships/hyperlink" Target="http://www.silverbulletpr.co.uk/press"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507</TotalTime>
  <Pages>1</Pages>
  <Words>762</Words>
  <Characters>4346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Armitage Communications</Company>
  <LinksUpToDate>false</LinksUpToDate>
  <CharactersWithSpaces>5098</CharactersWithSpaces>
  <SharedDoc>false</SharedDoc>
  <HLinks>
    <vt:vector size="36" baseType="variant">
      <vt:variant>
        <vt:i4>2359385</vt:i4>
      </vt:variant>
      <vt:variant>
        <vt:i4>15</vt:i4>
      </vt:variant>
      <vt:variant>
        <vt:i4>0</vt:i4>
      </vt:variant>
      <vt:variant>
        <vt:i4>5</vt:i4>
      </vt:variant>
      <vt:variant>
        <vt:lpwstr>mailto:glenn.wedgbrow@micro-epsilon.co.uk</vt:lpwstr>
      </vt:variant>
      <vt:variant>
        <vt:lpwstr/>
      </vt:variant>
      <vt:variant>
        <vt:i4>5963877</vt:i4>
      </vt:variant>
      <vt:variant>
        <vt:i4>12</vt:i4>
      </vt:variant>
      <vt:variant>
        <vt:i4>0</vt:i4>
      </vt:variant>
      <vt:variant>
        <vt:i4>5</vt:i4>
      </vt:variant>
      <vt:variant>
        <vt:lpwstr>mailto:d.palmer598@btinternet.com</vt:lpwstr>
      </vt:variant>
      <vt:variant>
        <vt:lpwstr/>
      </vt:variant>
      <vt:variant>
        <vt:i4>5242897</vt:i4>
      </vt:variant>
      <vt:variant>
        <vt:i4>9</vt:i4>
      </vt:variant>
      <vt:variant>
        <vt:i4>0</vt:i4>
      </vt:variant>
      <vt:variant>
        <vt:i4>5</vt:i4>
      </vt:variant>
      <vt:variant>
        <vt:lpwstr>http://www.silverbulletpr.co.uk/press</vt:lpwstr>
      </vt:variant>
      <vt:variant>
        <vt:lpwstr/>
      </vt:variant>
      <vt:variant>
        <vt:i4>5242961</vt:i4>
      </vt:variant>
      <vt:variant>
        <vt:i4>6</vt:i4>
      </vt:variant>
      <vt:variant>
        <vt:i4>0</vt:i4>
      </vt:variant>
      <vt:variant>
        <vt:i4>5</vt:i4>
      </vt:variant>
      <vt:variant>
        <vt:lpwstr>http://www.micro-epsilon.com/</vt:lpwstr>
      </vt:variant>
      <vt:variant>
        <vt:lpwstr/>
      </vt:variant>
      <vt:variant>
        <vt:i4>5832819</vt:i4>
      </vt:variant>
      <vt:variant>
        <vt:i4>3</vt:i4>
      </vt:variant>
      <vt:variant>
        <vt:i4>0</vt:i4>
      </vt:variant>
      <vt:variant>
        <vt:i4>5</vt:i4>
      </vt:variant>
      <vt:variant>
        <vt:lpwstr>mailto:info@micro-epsilon.co.uk</vt:lpwstr>
      </vt:variant>
      <vt:variant>
        <vt:lpwstr/>
      </vt:variant>
      <vt:variant>
        <vt:i4>5832819</vt:i4>
      </vt:variant>
      <vt:variant>
        <vt:i4>0</vt:i4>
      </vt:variant>
      <vt:variant>
        <vt:i4>0</vt:i4>
      </vt:variant>
      <vt:variant>
        <vt:i4>5</vt:i4>
      </vt:variant>
      <vt:variant>
        <vt:lpwstr>mailto:info@micro-epsilon.co.uk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Palmer</dc:creator>
  <cp:lastModifiedBy>Dean Palmer</cp:lastModifiedBy>
  <cp:revision>80</cp:revision>
  <cp:lastPrinted>2007-02-14T17:29:00Z</cp:lastPrinted>
  <dcterms:created xsi:type="dcterms:W3CDTF">2022-05-30T15:48:00Z</dcterms:created>
  <dcterms:modified xsi:type="dcterms:W3CDTF">2023-02-08T11:53:00Z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