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209E75A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714065">
                                <w:t>45</w:t>
                              </w:r>
                              <w:r w:rsidR="00C90D95">
                                <w:t>1</w:t>
                              </w:r>
                              <w:r>
                                <w:tab/>
                              </w:r>
                              <w:r>
                                <w:tab/>
                              </w:r>
                              <w:r>
                                <w:tab/>
                              </w:r>
                              <w:r>
                                <w:tab/>
                              </w:r>
                              <w:r>
                                <w:tab/>
                              </w:r>
                              <w:r>
                                <w:tab/>
                              </w:r>
                              <w:r>
                                <w:tab/>
                              </w:r>
                              <w:r>
                                <w:tab/>
                              </w:r>
                              <w:r w:rsidR="00B62DE6">
                                <w:t xml:space="preserve">                         15</w:t>
                              </w:r>
                              <w:r w:rsidR="00714065" w:rsidRPr="00714065">
                                <w:rPr>
                                  <w:vertAlign w:val="superscript"/>
                                </w:rPr>
                                <w:t>th</w:t>
                              </w:r>
                              <w:r w:rsidR="00714065">
                                <w:t xml:space="preserve"> </w:t>
                              </w:r>
                              <w:r w:rsidR="00AE7121">
                                <w:t>Novembe</w:t>
                              </w:r>
                              <w:r w:rsidR="00BF7ACD">
                                <w:t>r</w:t>
                              </w:r>
                              <w:r w:rsidR="00A60E57">
                                <w:t xml:space="preserve"> </w:t>
                              </w:r>
                              <w:r>
                                <w:t>202</w:t>
                              </w:r>
                              <w:r w:rsidR="00A60E57">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209E75A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714065">
                          <w:t>45</w:t>
                        </w:r>
                        <w:r w:rsidR="00C90D95">
                          <w:t>1</w:t>
                        </w:r>
                        <w:r>
                          <w:tab/>
                        </w:r>
                        <w:r>
                          <w:tab/>
                        </w:r>
                        <w:r>
                          <w:tab/>
                        </w:r>
                        <w:r>
                          <w:tab/>
                        </w:r>
                        <w:r>
                          <w:tab/>
                        </w:r>
                        <w:r>
                          <w:tab/>
                        </w:r>
                        <w:r>
                          <w:tab/>
                        </w:r>
                        <w:r>
                          <w:tab/>
                        </w:r>
                        <w:r w:rsidR="00B62DE6">
                          <w:t xml:space="preserve">                         15</w:t>
                        </w:r>
                        <w:r w:rsidR="00714065" w:rsidRPr="00714065">
                          <w:rPr>
                            <w:vertAlign w:val="superscript"/>
                          </w:rPr>
                          <w:t>th</w:t>
                        </w:r>
                        <w:r w:rsidR="00714065">
                          <w:t xml:space="preserve"> </w:t>
                        </w:r>
                        <w:r w:rsidR="00AE7121">
                          <w:t>Novembe</w:t>
                        </w:r>
                        <w:r w:rsidR="00BF7ACD">
                          <w:t>r</w:t>
                        </w:r>
                        <w:r w:rsidR="00A60E57">
                          <w:t xml:space="preserve"> </w:t>
                        </w:r>
                        <w:r>
                          <w:t>202</w:t>
                        </w:r>
                        <w:r w:rsidR="00A60E57">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2B1AF9E1" w:rsidR="00716E4C" w:rsidRDefault="00EA548C" w:rsidP="004459F3">
      <w:pPr>
        <w:pStyle w:val="Heading7"/>
      </w:pPr>
      <w:bookmarkStart w:id="0" w:name="OLE_LINK1"/>
      <w:bookmarkStart w:id="1" w:name="OLE_LINK2"/>
      <w:bookmarkStart w:id="2" w:name="_Hlk37843607"/>
      <w:r>
        <w:t xml:space="preserve">2D/3D laser line profile scanners now offer larger measuring fields </w:t>
      </w:r>
      <w:r>
        <w:br/>
        <w:t xml:space="preserve">up to </w:t>
      </w:r>
      <w:r w:rsidR="00AE7121">
        <w:t xml:space="preserve">788 </w:t>
      </w:r>
      <w:r>
        <w:t xml:space="preserve">mm </w:t>
      </w:r>
      <w:r w:rsidR="00AE7121">
        <w:t xml:space="preserve">wide </w:t>
      </w:r>
      <w:r>
        <w:t>by 6</w:t>
      </w:r>
      <w:r w:rsidR="00AE7121">
        <w:t>1</w:t>
      </w:r>
      <w:r>
        <w:t>0</w:t>
      </w:r>
      <w:r w:rsidR="00AE7121">
        <w:t xml:space="preserve"> </w:t>
      </w:r>
      <w:r>
        <w:t>mm</w:t>
      </w:r>
      <w:r w:rsidR="00AE7121">
        <w:t xml:space="preserve"> deep</w:t>
      </w:r>
      <w:r w:rsidR="00EA5148">
        <w:t xml:space="preserve"> </w:t>
      </w:r>
    </w:p>
    <w:p w14:paraId="7060846A" w14:textId="0F21DB50" w:rsidR="008D2633" w:rsidRDefault="00716E4C" w:rsidP="008D2633">
      <w:pPr>
        <w:spacing w:line="360" w:lineRule="auto"/>
        <w:rPr>
          <w:rFonts w:ascii="Arial" w:hAnsi="Arial" w:cs="Arial"/>
          <w:lang w:val="en"/>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714065">
        <w:rPr>
          <w:rFonts w:ascii="Arial" w:hAnsi="Arial" w:cs="Arial"/>
          <w:lang w:val="en-US"/>
        </w:rPr>
        <w:t>ex</w:t>
      </w:r>
      <w:r w:rsidR="000C3A35">
        <w:rPr>
          <w:rFonts w:ascii="Arial" w:hAnsi="Arial" w:cs="Arial"/>
          <w:lang w:val="en-US"/>
        </w:rPr>
        <w:t xml:space="preserve">tended its </w:t>
      </w:r>
      <w:r w:rsidR="00C90D95">
        <w:rPr>
          <w:rFonts w:ascii="Arial" w:hAnsi="Arial" w:cs="Arial"/>
          <w:lang w:val="en-US"/>
        </w:rPr>
        <w:t xml:space="preserve">scanCONTROL LLT30xx </w:t>
      </w:r>
      <w:r w:rsidR="000C3A35">
        <w:rPr>
          <w:rFonts w:ascii="Arial" w:hAnsi="Arial" w:cs="Arial"/>
          <w:lang w:val="en-US"/>
        </w:rPr>
        <w:t xml:space="preserve">range </w:t>
      </w:r>
      <w:r w:rsidR="00B7246E">
        <w:rPr>
          <w:rFonts w:ascii="Arial" w:hAnsi="Arial" w:cs="Arial"/>
          <w:lang w:val="en-US"/>
        </w:rPr>
        <w:t xml:space="preserve">of </w:t>
      </w:r>
      <w:r w:rsidR="000C3A35">
        <w:rPr>
          <w:rFonts w:ascii="Arial" w:hAnsi="Arial" w:cs="Arial"/>
          <w:lang w:val="en-US"/>
        </w:rPr>
        <w:t xml:space="preserve">2D/3D laser line </w:t>
      </w:r>
      <w:r w:rsidR="00C90D95">
        <w:rPr>
          <w:rFonts w:ascii="Arial" w:hAnsi="Arial" w:cs="Arial"/>
          <w:lang w:val="en-US"/>
        </w:rPr>
        <w:t xml:space="preserve">profile </w:t>
      </w:r>
      <w:r w:rsidR="000C3A35">
        <w:rPr>
          <w:rFonts w:ascii="Arial" w:hAnsi="Arial" w:cs="Arial"/>
          <w:lang w:val="en-US"/>
        </w:rPr>
        <w:t>sensors (</w:t>
      </w:r>
      <w:r w:rsidR="00A85E9C">
        <w:rPr>
          <w:rFonts w:ascii="Arial" w:hAnsi="Arial" w:cs="Arial"/>
          <w:lang w:val="en-US"/>
        </w:rPr>
        <w:t xml:space="preserve">profile </w:t>
      </w:r>
      <w:r w:rsidR="00C90D95">
        <w:rPr>
          <w:rFonts w:ascii="Arial" w:hAnsi="Arial" w:cs="Arial"/>
          <w:lang w:val="en-US"/>
        </w:rPr>
        <w:t>scanners</w:t>
      </w:r>
      <w:r w:rsidR="000C3A35">
        <w:rPr>
          <w:rFonts w:ascii="Arial" w:hAnsi="Arial" w:cs="Arial"/>
          <w:lang w:val="en-US"/>
        </w:rPr>
        <w:t>) with two larger measuring fields now available</w:t>
      </w:r>
      <w:r w:rsidR="000B498B">
        <w:rPr>
          <w:rFonts w:ascii="Arial" w:hAnsi="Arial" w:cs="Arial"/>
          <w:lang w:val="en-US"/>
        </w:rPr>
        <w:t>.</w:t>
      </w:r>
      <w:r w:rsidR="00C90D95">
        <w:rPr>
          <w:rFonts w:ascii="Arial" w:hAnsi="Arial" w:cs="Arial"/>
          <w:lang w:val="en-US"/>
        </w:rPr>
        <w:t xml:space="preserve"> The scanCONTROL LLT30xx-430 and scanCONTROL LLT30xx-600 </w:t>
      </w:r>
      <w:r w:rsidR="00AE7121">
        <w:rPr>
          <w:rFonts w:ascii="Arial" w:hAnsi="Arial" w:cs="Arial"/>
          <w:lang w:val="en-US"/>
        </w:rPr>
        <w:t>provide</w:t>
      </w:r>
      <w:r w:rsidR="00C90D95">
        <w:rPr>
          <w:rFonts w:ascii="Arial" w:hAnsi="Arial" w:cs="Arial"/>
          <w:lang w:val="en-US"/>
        </w:rPr>
        <w:t xml:space="preserve"> measuring </w:t>
      </w:r>
      <w:r w:rsidR="00AE7121">
        <w:rPr>
          <w:rFonts w:ascii="Arial" w:hAnsi="Arial" w:cs="Arial"/>
          <w:lang w:val="en-US"/>
        </w:rPr>
        <w:t>fields</w:t>
      </w:r>
      <w:r w:rsidR="00C90D95">
        <w:rPr>
          <w:rFonts w:ascii="Arial" w:hAnsi="Arial" w:cs="Arial"/>
          <w:lang w:val="en-US"/>
        </w:rPr>
        <w:t xml:space="preserve"> of </w:t>
      </w:r>
      <w:r w:rsidR="00AE7121">
        <w:rPr>
          <w:rFonts w:ascii="Arial" w:hAnsi="Arial" w:cs="Arial"/>
          <w:lang w:val="en-US"/>
        </w:rPr>
        <w:t>up to 560</w:t>
      </w:r>
      <w:r w:rsidR="00C90D95">
        <w:rPr>
          <w:rFonts w:ascii="Arial" w:hAnsi="Arial" w:cs="Arial"/>
          <w:lang w:val="en-US"/>
        </w:rPr>
        <w:t xml:space="preserve"> x 390 mm and </w:t>
      </w:r>
      <w:r w:rsidR="00AE7121">
        <w:rPr>
          <w:rFonts w:ascii="Arial" w:hAnsi="Arial" w:cs="Arial"/>
          <w:lang w:val="en-US"/>
        </w:rPr>
        <w:t>788</w:t>
      </w:r>
      <w:r w:rsidR="00C90D95">
        <w:rPr>
          <w:rFonts w:ascii="Arial" w:hAnsi="Arial" w:cs="Arial"/>
          <w:lang w:val="en-US"/>
        </w:rPr>
        <w:t xml:space="preserve"> x 6</w:t>
      </w:r>
      <w:r w:rsidR="00AE7121">
        <w:rPr>
          <w:rFonts w:ascii="Arial" w:hAnsi="Arial" w:cs="Arial"/>
          <w:lang w:val="en-US"/>
        </w:rPr>
        <w:t>1</w:t>
      </w:r>
      <w:r w:rsidR="00C90D95">
        <w:rPr>
          <w:rFonts w:ascii="Arial" w:hAnsi="Arial" w:cs="Arial"/>
          <w:lang w:val="en-US"/>
        </w:rPr>
        <w:t xml:space="preserve">0 mm respectively, enabling precise profile measurements on almost all surfaces. The </w:t>
      </w:r>
      <w:r w:rsidR="000C3A35">
        <w:rPr>
          <w:rFonts w:ascii="Arial" w:hAnsi="Arial" w:cs="Arial"/>
          <w:lang w:val="en-US"/>
        </w:rPr>
        <w:t xml:space="preserve">larger measuring fields </w:t>
      </w:r>
      <w:r w:rsidR="00506279">
        <w:rPr>
          <w:rFonts w:ascii="Arial" w:hAnsi="Arial" w:cs="Arial"/>
          <w:lang w:val="en-US"/>
        </w:rPr>
        <w:t>open up greater opportunities for 2D/3D profile measurements in a wide variety of industrial applications</w:t>
      </w:r>
      <w:r w:rsidR="007C0E84">
        <w:rPr>
          <w:rFonts w:ascii="Arial" w:hAnsi="Arial" w:cs="Arial"/>
          <w:lang w:val="en-US"/>
        </w:rPr>
        <w:t xml:space="preserve">, </w:t>
      </w:r>
      <w:r w:rsidR="00506279">
        <w:rPr>
          <w:rFonts w:ascii="Arial" w:hAnsi="Arial" w:cs="Arial"/>
          <w:lang w:val="en-US"/>
        </w:rPr>
        <w:t>including automation, machine building, quality control, production and process monitoring</w:t>
      </w:r>
      <w:r w:rsidR="00C90D95">
        <w:rPr>
          <w:rFonts w:ascii="Arial" w:hAnsi="Arial" w:cs="Arial"/>
          <w:lang w:val="en-US"/>
        </w:rPr>
        <w:t>.</w:t>
      </w:r>
      <w:r w:rsidR="008D2633">
        <w:rPr>
          <w:rFonts w:ascii="Arial" w:hAnsi="Arial" w:cs="Arial"/>
          <w:lang w:val="en-US"/>
        </w:rPr>
        <w:t xml:space="preserve"> </w:t>
      </w:r>
      <w:r w:rsidR="008D2633">
        <w:rPr>
          <w:rFonts w:ascii="Arial" w:hAnsi="Arial" w:cs="Arial"/>
          <w:lang w:val="en"/>
        </w:rPr>
        <w:t xml:space="preserve">Due to their large measuring range, one of these new sensors can perform the same task that </w:t>
      </w:r>
      <w:r w:rsidR="00A85E9C">
        <w:rPr>
          <w:rFonts w:ascii="Arial" w:hAnsi="Arial" w:cs="Arial"/>
          <w:lang w:val="en"/>
        </w:rPr>
        <w:t xml:space="preserve">previously </w:t>
      </w:r>
      <w:r w:rsidR="008D2633">
        <w:rPr>
          <w:rFonts w:ascii="Arial" w:hAnsi="Arial" w:cs="Arial"/>
          <w:lang w:val="en"/>
        </w:rPr>
        <w:t xml:space="preserve">would have required </w:t>
      </w:r>
      <w:r w:rsidR="00A85E9C">
        <w:rPr>
          <w:rFonts w:ascii="Arial" w:hAnsi="Arial" w:cs="Arial"/>
          <w:lang w:val="en"/>
        </w:rPr>
        <w:t>several sensors</w:t>
      </w:r>
      <w:r w:rsidR="008D2633">
        <w:rPr>
          <w:rFonts w:ascii="Arial" w:hAnsi="Arial" w:cs="Arial"/>
          <w:lang w:val="en"/>
        </w:rPr>
        <w:t>.</w:t>
      </w:r>
    </w:p>
    <w:p w14:paraId="23B1A8FB" w14:textId="77777777" w:rsidR="000C3A35" w:rsidRDefault="000C3A35" w:rsidP="00FD72E0">
      <w:pPr>
        <w:spacing w:line="360" w:lineRule="auto"/>
        <w:rPr>
          <w:rFonts w:ascii="Arial" w:hAnsi="Arial" w:cs="Arial"/>
          <w:lang w:val="en-US"/>
        </w:rPr>
      </w:pPr>
    </w:p>
    <w:p w14:paraId="46117220" w14:textId="6D9E3B92" w:rsidR="00164E6C" w:rsidRDefault="000C3A35" w:rsidP="000A0AC6">
      <w:pPr>
        <w:spacing w:line="360" w:lineRule="auto"/>
        <w:rPr>
          <w:rFonts w:ascii="Arial" w:hAnsi="Arial" w:cs="Arial"/>
          <w:lang w:val="en-US"/>
        </w:rPr>
      </w:pPr>
      <w:r>
        <w:rPr>
          <w:rFonts w:ascii="Arial" w:hAnsi="Arial" w:cs="Arial"/>
          <w:lang w:val="en-US"/>
        </w:rPr>
        <w:t xml:space="preserve">Laser </w:t>
      </w:r>
      <w:r w:rsidR="00A85E9C">
        <w:rPr>
          <w:rFonts w:ascii="Arial" w:hAnsi="Arial" w:cs="Arial"/>
          <w:lang w:val="en-US"/>
        </w:rPr>
        <w:t xml:space="preserve">line </w:t>
      </w:r>
      <w:r>
        <w:rPr>
          <w:rFonts w:ascii="Arial" w:hAnsi="Arial" w:cs="Arial"/>
          <w:lang w:val="en-US"/>
        </w:rPr>
        <w:t xml:space="preserve">profile scanners from Micro-Epsilon are among the highest performing profile sensors in terms of accuracy and measuring rate. </w:t>
      </w:r>
      <w:r w:rsidR="002A3B27">
        <w:rPr>
          <w:rFonts w:ascii="Arial" w:hAnsi="Arial" w:cs="Arial"/>
          <w:lang w:val="en-US"/>
        </w:rPr>
        <w:t>A</w:t>
      </w:r>
      <w:r>
        <w:rPr>
          <w:rFonts w:ascii="Arial" w:hAnsi="Arial" w:cs="Arial"/>
          <w:lang w:val="en-US"/>
        </w:rPr>
        <w:t>ll common measuring ranges from 10</w:t>
      </w:r>
      <w:r w:rsidR="00AE7121">
        <w:rPr>
          <w:rFonts w:ascii="Arial" w:hAnsi="Arial" w:cs="Arial"/>
          <w:lang w:val="en-US"/>
        </w:rPr>
        <w:t xml:space="preserve"> </w:t>
      </w:r>
      <w:r>
        <w:rPr>
          <w:rFonts w:ascii="Arial" w:hAnsi="Arial" w:cs="Arial"/>
          <w:lang w:val="en-US"/>
        </w:rPr>
        <w:t xml:space="preserve">mm to </w:t>
      </w:r>
      <w:r w:rsidR="00AE7121">
        <w:rPr>
          <w:rFonts w:ascii="Arial" w:hAnsi="Arial" w:cs="Arial"/>
          <w:lang w:val="en-US"/>
        </w:rPr>
        <w:t xml:space="preserve">788 </w:t>
      </w:r>
      <w:r>
        <w:rPr>
          <w:rFonts w:ascii="Arial" w:hAnsi="Arial" w:cs="Arial"/>
          <w:lang w:val="en-US"/>
        </w:rPr>
        <w:t xml:space="preserve">mm are </w:t>
      </w:r>
      <w:r w:rsidR="002A3B27">
        <w:rPr>
          <w:rFonts w:ascii="Arial" w:hAnsi="Arial" w:cs="Arial"/>
          <w:lang w:val="en-US"/>
        </w:rPr>
        <w:t xml:space="preserve">now </w:t>
      </w:r>
      <w:r>
        <w:rPr>
          <w:rFonts w:ascii="Arial" w:hAnsi="Arial" w:cs="Arial"/>
          <w:lang w:val="en-US"/>
        </w:rPr>
        <w:t>available</w:t>
      </w:r>
      <w:r w:rsidR="00714065">
        <w:rPr>
          <w:rFonts w:ascii="Arial" w:hAnsi="Arial" w:cs="Arial"/>
          <w:lang w:val="en-US"/>
        </w:rPr>
        <w:t>.</w:t>
      </w:r>
    </w:p>
    <w:p w14:paraId="10487A0A" w14:textId="77777777" w:rsidR="000C3A35" w:rsidRDefault="000C3A35" w:rsidP="000A0AC6">
      <w:pPr>
        <w:spacing w:line="360" w:lineRule="auto"/>
        <w:rPr>
          <w:rFonts w:ascii="Arial" w:hAnsi="Arial" w:cs="Arial"/>
          <w:lang w:val="en-US"/>
        </w:rPr>
      </w:pPr>
    </w:p>
    <w:p w14:paraId="4CED546E" w14:textId="73502531" w:rsidR="006659FF" w:rsidRPr="00D5133D" w:rsidRDefault="002A3B27" w:rsidP="00714065">
      <w:pPr>
        <w:spacing w:line="360" w:lineRule="auto"/>
        <w:rPr>
          <w:rFonts w:ascii="Arial" w:hAnsi="Arial" w:cs="Arial"/>
          <w:b/>
          <w:bCs/>
          <w:lang w:val="en-US"/>
        </w:rPr>
      </w:pPr>
      <w:r>
        <w:rPr>
          <w:rFonts w:ascii="Arial" w:hAnsi="Arial" w:cs="Arial"/>
          <w:b/>
          <w:bCs/>
          <w:lang w:val="en-US"/>
        </w:rPr>
        <w:t>Fast, precise 2D/3D profile measurements</w:t>
      </w:r>
    </w:p>
    <w:p w14:paraId="22E8F3EC" w14:textId="4EC20716" w:rsidR="006B52A7" w:rsidRPr="006B52A7" w:rsidRDefault="002A3B27" w:rsidP="006B52A7">
      <w:pPr>
        <w:spacing w:line="360" w:lineRule="auto"/>
        <w:rPr>
          <w:rFonts w:ascii="Arial" w:hAnsi="Arial" w:cs="Arial"/>
          <w:lang w:val="en-US"/>
        </w:rPr>
      </w:pPr>
      <w:r>
        <w:rPr>
          <w:rFonts w:ascii="Arial" w:hAnsi="Arial" w:cs="Arial"/>
          <w:lang w:val="en-US"/>
        </w:rPr>
        <w:t xml:space="preserve">The scanCONTROL LLT30xx laser profile scanners provide </w:t>
      </w:r>
      <w:r w:rsidR="00DA3A53">
        <w:rPr>
          <w:rFonts w:ascii="Arial" w:hAnsi="Arial" w:cs="Arial"/>
          <w:lang w:val="en-US"/>
        </w:rPr>
        <w:t>calibrated 2D</w:t>
      </w:r>
      <w:r>
        <w:rPr>
          <w:rFonts w:ascii="Arial" w:hAnsi="Arial" w:cs="Arial"/>
          <w:lang w:val="en-US"/>
        </w:rPr>
        <w:t xml:space="preserve"> profile data with up to 9.6 million points per second</w:t>
      </w:r>
      <w:r w:rsidR="00DA3A53">
        <w:rPr>
          <w:rFonts w:ascii="Arial" w:hAnsi="Arial" w:cs="Arial"/>
          <w:lang w:val="en-US"/>
        </w:rPr>
        <w:t>.</w:t>
      </w:r>
      <w:r>
        <w:rPr>
          <w:rFonts w:ascii="Arial" w:hAnsi="Arial" w:cs="Arial"/>
          <w:lang w:val="en-US"/>
        </w:rPr>
        <w:t xml:space="preserve"> </w:t>
      </w:r>
      <w:r w:rsidR="00DA3A53">
        <w:rPr>
          <w:rFonts w:ascii="Arial" w:hAnsi="Arial" w:cs="Arial"/>
          <w:lang w:val="en"/>
        </w:rPr>
        <w:t xml:space="preserve">The </w:t>
      </w:r>
      <w:r w:rsidR="00A85E9C">
        <w:rPr>
          <w:rFonts w:ascii="Arial" w:hAnsi="Arial" w:cs="Arial"/>
          <w:lang w:val="en"/>
        </w:rPr>
        <w:t xml:space="preserve">laser </w:t>
      </w:r>
      <w:r w:rsidR="00DA3A53">
        <w:rPr>
          <w:rFonts w:ascii="Arial" w:hAnsi="Arial" w:cs="Arial"/>
          <w:lang w:val="en"/>
        </w:rPr>
        <w:t xml:space="preserve">scanner has an integrated controller </w:t>
      </w:r>
      <w:r w:rsidR="00B642C8">
        <w:rPr>
          <w:rFonts w:ascii="Arial" w:hAnsi="Arial" w:cs="Arial"/>
          <w:lang w:val="en"/>
        </w:rPr>
        <w:t xml:space="preserve">and various interfaces (including Profinet, EtherCAT and EtherNet/IP) </w:t>
      </w:r>
      <w:r w:rsidR="00DA3A53">
        <w:rPr>
          <w:rFonts w:ascii="Arial" w:hAnsi="Arial" w:cs="Arial"/>
          <w:lang w:val="en"/>
        </w:rPr>
        <w:t>that allow fast</w:t>
      </w:r>
      <w:r w:rsidR="00A85E9C">
        <w:rPr>
          <w:rFonts w:ascii="Arial" w:hAnsi="Arial" w:cs="Arial"/>
          <w:lang w:val="en"/>
        </w:rPr>
        <w:t>, easy</w:t>
      </w:r>
      <w:r w:rsidR="00DA3A53">
        <w:rPr>
          <w:rFonts w:ascii="Arial" w:hAnsi="Arial" w:cs="Arial"/>
          <w:lang w:val="en"/>
        </w:rPr>
        <w:t xml:space="preserve"> integration into production lines and machines. With a maximum profile frequency of 10kHz and innovative exposure control, the scanners enable precise profile measurements in high speed, dynamic processes. A high resolution sensor matrix offers a resolution of 2,048 points per profile, allowing measurements of extremely fine surface/geometrical details. </w:t>
      </w:r>
      <w:r>
        <w:rPr>
          <w:rFonts w:ascii="Arial" w:hAnsi="Arial" w:cs="Arial"/>
          <w:lang w:val="en-US"/>
        </w:rPr>
        <w:t xml:space="preserve">Due to their high accuracy, high profile frequency and </w:t>
      </w:r>
      <w:r>
        <w:rPr>
          <w:rFonts w:ascii="Arial" w:hAnsi="Arial" w:cs="Arial"/>
          <w:lang w:val="en-US"/>
        </w:rPr>
        <w:lastRenderedPageBreak/>
        <w:t>versatility, the laser scanners are suitable for demanding applications, including measurement of angles, steps, gaps, distances and circles</w:t>
      </w:r>
      <w:r w:rsidR="00CD5D98">
        <w:rPr>
          <w:rFonts w:ascii="Arial" w:hAnsi="Arial" w:cs="Arial"/>
          <w:lang w:val="en-US"/>
        </w:rPr>
        <w:t>.</w:t>
      </w:r>
    </w:p>
    <w:p w14:paraId="2AE5660D" w14:textId="77777777" w:rsidR="00D5133D" w:rsidRDefault="00D5133D" w:rsidP="003D3F4C">
      <w:pPr>
        <w:spacing w:line="360" w:lineRule="auto"/>
        <w:rPr>
          <w:rFonts w:ascii="Arial" w:hAnsi="Arial" w:cs="Arial"/>
          <w:lang w:val="en-US"/>
        </w:rPr>
      </w:pPr>
    </w:p>
    <w:p w14:paraId="11ECBD7F" w14:textId="56BCD366" w:rsidR="00B642C8" w:rsidRPr="0050522F" w:rsidRDefault="0050522F" w:rsidP="003D3F4C">
      <w:pPr>
        <w:spacing w:line="360" w:lineRule="auto"/>
        <w:rPr>
          <w:rFonts w:ascii="Arial" w:hAnsi="Arial" w:cs="Arial"/>
          <w:b/>
          <w:bCs/>
          <w:lang w:val="en-US"/>
        </w:rPr>
      </w:pPr>
      <w:r w:rsidRPr="0050522F">
        <w:rPr>
          <w:rFonts w:ascii="Arial" w:hAnsi="Arial" w:cs="Arial"/>
          <w:b/>
          <w:bCs/>
          <w:lang w:val="en-US"/>
        </w:rPr>
        <w:t>Innovative exposure control</w:t>
      </w:r>
    </w:p>
    <w:p w14:paraId="2DEFC2E0" w14:textId="4CE08C4A" w:rsidR="0050522F" w:rsidRDefault="00506470" w:rsidP="003D3F4C">
      <w:pPr>
        <w:spacing w:line="360" w:lineRule="auto"/>
        <w:rPr>
          <w:rFonts w:ascii="Arial" w:hAnsi="Arial" w:cs="Arial"/>
          <w:lang w:val="en"/>
        </w:rPr>
      </w:pPr>
      <w:r>
        <w:rPr>
          <w:rFonts w:ascii="Arial" w:hAnsi="Arial" w:cs="Arial"/>
          <w:lang w:val="en"/>
        </w:rPr>
        <w:t>The user can choose from predefined operating modes to suit each measurement task. The ‘High Dynamic Range’ (HDR) mode is for optimal profile detection on difficult/inhomogeneous or dark surfaces.</w:t>
      </w:r>
      <w:r w:rsidR="00FB65EA">
        <w:rPr>
          <w:rFonts w:ascii="Arial" w:hAnsi="Arial" w:cs="Arial"/>
          <w:lang w:val="en-US"/>
        </w:rPr>
        <w:t xml:space="preserve"> In HDR mode, the rows of the sensor matrix are exposed differently but simultaneously, which avoids time offsets between recordings, allowing reliable measurements of moving objects. The areas for auto-exposure can be selected individually.</w:t>
      </w:r>
      <w:r>
        <w:rPr>
          <w:rFonts w:ascii="Arial" w:hAnsi="Arial" w:cs="Arial"/>
          <w:lang w:val="en-US"/>
        </w:rPr>
        <w:t xml:space="preserve"> Other operating modes include </w:t>
      </w:r>
      <w:r w:rsidR="00190F06">
        <w:rPr>
          <w:rFonts w:ascii="Arial" w:hAnsi="Arial" w:cs="Arial"/>
          <w:lang w:val="en-US"/>
        </w:rPr>
        <w:t>a</w:t>
      </w:r>
      <w:r>
        <w:rPr>
          <w:rFonts w:ascii="Arial" w:hAnsi="Arial" w:cs="Arial"/>
          <w:lang w:val="en"/>
        </w:rPr>
        <w:t xml:space="preserve"> ‘High Resolution’ mode for maximum precision measurements</w:t>
      </w:r>
      <w:r w:rsidR="00190F06">
        <w:rPr>
          <w:rFonts w:ascii="Arial" w:hAnsi="Arial" w:cs="Arial"/>
          <w:lang w:val="en"/>
        </w:rPr>
        <w:t xml:space="preserve"> and a ‘High Speed’ mode for ultra-fast measurements on rapidly moving objects</w:t>
      </w:r>
      <w:r>
        <w:rPr>
          <w:rFonts w:ascii="Arial" w:hAnsi="Arial" w:cs="Arial"/>
          <w:lang w:val="en"/>
        </w:rPr>
        <w:t>.</w:t>
      </w:r>
    </w:p>
    <w:p w14:paraId="10C7AE58" w14:textId="77777777" w:rsidR="00345B62" w:rsidRDefault="00345B62" w:rsidP="003D3F4C">
      <w:pPr>
        <w:spacing w:line="360" w:lineRule="auto"/>
        <w:rPr>
          <w:rFonts w:ascii="Arial" w:hAnsi="Arial" w:cs="Arial"/>
          <w:lang w:val="en"/>
        </w:rPr>
      </w:pPr>
    </w:p>
    <w:p w14:paraId="286BAE83" w14:textId="4246CD18" w:rsidR="00037547" w:rsidRDefault="00345B62" w:rsidP="003D3F4C">
      <w:pPr>
        <w:spacing w:line="360" w:lineRule="auto"/>
        <w:rPr>
          <w:rFonts w:ascii="Arial" w:hAnsi="Arial" w:cs="Arial"/>
          <w:lang w:val="en-US"/>
        </w:rPr>
      </w:pPr>
      <w:r>
        <w:rPr>
          <w:rFonts w:ascii="Arial" w:hAnsi="Arial" w:cs="Arial"/>
          <w:lang w:val="en-US"/>
        </w:rPr>
        <w:t xml:space="preserve">The scanCONTROL LLT30xx-430 and LLT30xx-600 are available with a range of optional extras, including hardware switch-off </w:t>
      </w:r>
      <w:r w:rsidR="008D2633">
        <w:rPr>
          <w:rFonts w:ascii="Arial" w:hAnsi="Arial" w:cs="Arial"/>
          <w:lang w:val="en-US"/>
        </w:rPr>
        <w:t xml:space="preserve">of the laser line, </w:t>
      </w:r>
      <w:r>
        <w:rPr>
          <w:rFonts w:ascii="Arial" w:hAnsi="Arial" w:cs="Arial"/>
          <w:lang w:val="en-US"/>
        </w:rPr>
        <w:t xml:space="preserve">and </w:t>
      </w:r>
      <w:r w:rsidR="008D2633">
        <w:rPr>
          <w:rFonts w:ascii="Arial" w:hAnsi="Arial" w:cs="Arial"/>
          <w:lang w:val="en-US"/>
        </w:rPr>
        <w:t>increased laser power (</w:t>
      </w:r>
      <w:r>
        <w:rPr>
          <w:rFonts w:ascii="Arial" w:hAnsi="Arial" w:cs="Arial"/>
          <w:lang w:val="en-US"/>
        </w:rPr>
        <w:t>class 3R</w:t>
      </w:r>
      <w:r w:rsidR="008D2633">
        <w:rPr>
          <w:rFonts w:ascii="Arial" w:hAnsi="Arial" w:cs="Arial"/>
          <w:lang w:val="en-US"/>
        </w:rPr>
        <w:t>)</w:t>
      </w:r>
      <w:r>
        <w:rPr>
          <w:rFonts w:ascii="Arial" w:hAnsi="Arial" w:cs="Arial"/>
          <w:lang w:val="en-US"/>
        </w:rPr>
        <w:t>.</w:t>
      </w:r>
    </w:p>
    <w:p w14:paraId="1B75E24E" w14:textId="77777777" w:rsidR="00506470" w:rsidRDefault="00506470" w:rsidP="003D3F4C">
      <w:pPr>
        <w:spacing w:line="360" w:lineRule="auto"/>
        <w:rPr>
          <w:rFonts w:ascii="Arial" w:hAnsi="Arial" w:cs="Arial"/>
          <w:lang w:val="en-US"/>
        </w:rPr>
      </w:pPr>
    </w:p>
    <w:p w14:paraId="229B1ED4" w14:textId="6213D5A1"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364C9">
        <w:rPr>
          <w:rFonts w:ascii="Arial" w:hAnsi="Arial" w:cs="Arial"/>
          <w:szCs w:val="20"/>
          <w:lang w:val="en-US"/>
        </w:rPr>
        <w:t xml:space="preserve">the </w:t>
      </w:r>
      <w:r w:rsidR="002A3B27">
        <w:rPr>
          <w:rFonts w:ascii="Arial" w:hAnsi="Arial" w:cs="Arial"/>
          <w:szCs w:val="20"/>
          <w:lang w:val="en-US"/>
        </w:rPr>
        <w:t xml:space="preserve">scanCONTROL LLT30xx </w:t>
      </w:r>
      <w:r w:rsidR="00D5133D">
        <w:rPr>
          <w:rFonts w:ascii="Arial" w:hAnsi="Arial" w:cs="Arial"/>
          <w:szCs w:val="20"/>
          <w:lang w:val="en-US"/>
        </w:rPr>
        <w:t xml:space="preserve">range of </w:t>
      </w:r>
      <w:r w:rsidR="002A3B27">
        <w:rPr>
          <w:rFonts w:ascii="Arial" w:hAnsi="Arial" w:cs="Arial"/>
          <w:szCs w:val="20"/>
          <w:lang w:val="en-US"/>
        </w:rPr>
        <w:t xml:space="preserve">laser profile sensors </w:t>
      </w:r>
      <w:r w:rsidR="008364C9">
        <w:rPr>
          <w:rFonts w:ascii="Arial" w:hAnsi="Arial" w:cs="Arial"/>
          <w:szCs w:val="20"/>
          <w:lang w:val="en-US"/>
        </w:rPr>
        <w:t>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r w:rsidR="00411329">
          <w:rPr>
            <w:rStyle w:val="Hyperlink"/>
          </w:rPr>
          <w:t>mailto:</w:t>
        </w:r>
      </w:hyperlink>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0BB9AEDC"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0B498B">
        <w:rPr>
          <w:rFonts w:ascii="Garamond" w:hAnsi="Garamond" w:cs="Arial"/>
          <w:b/>
        </w:rPr>
        <w:t>4</w:t>
      </w:r>
      <w:r w:rsidR="008D2633">
        <w:rPr>
          <w:rFonts w:ascii="Garamond" w:hAnsi="Garamond" w:cs="Arial"/>
          <w:b/>
        </w:rPr>
        <w:t>0</w:t>
      </w:r>
      <w:r w:rsidR="00AE7121">
        <w:rPr>
          <w:rFonts w:ascii="Garamond" w:hAnsi="Garamond" w:cs="Arial"/>
          <w:b/>
        </w:rPr>
        <w:t>5</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BE9088E" w14:textId="15FA0F7F" w:rsidR="009057DC" w:rsidRDefault="009057DC" w:rsidP="00DC3068">
      <w:pPr>
        <w:spacing w:line="360" w:lineRule="auto"/>
        <w:rPr>
          <w:rFonts w:ascii="Garamond" w:hAnsi="Garamond"/>
          <w:b/>
          <w:noProof/>
          <w:sz w:val="22"/>
        </w:rPr>
      </w:pPr>
    </w:p>
    <w:p w14:paraId="353141CC" w14:textId="59FF3B5E" w:rsidR="009057DC" w:rsidRDefault="007C0E84"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2F95686E" wp14:editId="3C643817">
            <wp:extent cx="6116955" cy="3359785"/>
            <wp:effectExtent l="0" t="0" r="0" b="0"/>
            <wp:docPr id="1321118726" name="Picture 1" descr="Several electronic devices in a facto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18726" name="Picture 1" descr="Several electronic devices in a factory&#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116955" cy="3359785"/>
                    </a:xfrm>
                    <a:prstGeom prst="rect">
                      <a:avLst/>
                    </a:prstGeom>
                  </pic:spPr>
                </pic:pic>
              </a:graphicData>
            </a:graphic>
          </wp:inline>
        </w:drawing>
      </w:r>
    </w:p>
    <w:p w14:paraId="3237051A" w14:textId="105D301F"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 xml:space="preserve">The </w:t>
      </w:r>
      <w:r w:rsidR="007C0E84">
        <w:rPr>
          <w:rFonts w:ascii="Arial" w:hAnsi="Arial" w:cs="Arial"/>
          <w:b/>
          <w:bCs/>
          <w:i/>
          <w:iCs/>
          <w:sz w:val="20"/>
          <w:szCs w:val="20"/>
          <w:lang w:val="en-US"/>
        </w:rPr>
        <w:t>scanCONTROL LLT30xx-430 and LLT30xx-600 enable measurement of large objects at a large offset distance</w:t>
      </w:r>
      <w:r w:rsidR="007D4596">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6E15" w14:textId="77777777" w:rsidR="00866E1B" w:rsidRDefault="00866E1B">
      <w:r>
        <w:separator/>
      </w:r>
    </w:p>
  </w:endnote>
  <w:endnote w:type="continuationSeparator" w:id="0">
    <w:p w14:paraId="6A6E7C8C" w14:textId="77777777" w:rsidR="00866E1B" w:rsidRDefault="008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8C0D" w14:textId="77777777" w:rsidR="00866E1B" w:rsidRDefault="00866E1B">
      <w:r>
        <w:separator/>
      </w:r>
    </w:p>
  </w:footnote>
  <w:footnote w:type="continuationSeparator" w:id="0">
    <w:p w14:paraId="50F27D81" w14:textId="77777777" w:rsidR="00866E1B" w:rsidRDefault="0086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9D5489"/>
    <w:multiLevelType w:val="hybridMultilevel"/>
    <w:tmpl w:val="A482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4"/>
  </w:num>
  <w:num w:numId="2" w16cid:durableId="1651246917">
    <w:abstractNumId w:val="3"/>
  </w:num>
  <w:num w:numId="3" w16cid:durableId="1010914203">
    <w:abstractNumId w:val="4"/>
  </w:num>
  <w:num w:numId="4" w16cid:durableId="1212615615">
    <w:abstractNumId w:val="13"/>
  </w:num>
  <w:num w:numId="5" w16cid:durableId="24209989">
    <w:abstractNumId w:val="10"/>
  </w:num>
  <w:num w:numId="6" w16cid:durableId="257982221">
    <w:abstractNumId w:val="9"/>
  </w:num>
  <w:num w:numId="7" w16cid:durableId="1893349831">
    <w:abstractNumId w:val="12"/>
  </w:num>
  <w:num w:numId="8" w16cid:durableId="1545556811">
    <w:abstractNumId w:val="8"/>
  </w:num>
  <w:num w:numId="9" w16cid:durableId="1200699069">
    <w:abstractNumId w:val="6"/>
  </w:num>
  <w:num w:numId="10" w16cid:durableId="58986073">
    <w:abstractNumId w:val="0"/>
  </w:num>
  <w:num w:numId="11" w16cid:durableId="478420124">
    <w:abstractNumId w:val="1"/>
  </w:num>
  <w:num w:numId="12" w16cid:durableId="1845438086">
    <w:abstractNumId w:val="11"/>
  </w:num>
  <w:num w:numId="13" w16cid:durableId="1637952521">
    <w:abstractNumId w:val="7"/>
  </w:num>
  <w:num w:numId="14" w16cid:durableId="635062055">
    <w:abstractNumId w:val="2"/>
  </w:num>
  <w:num w:numId="15" w16cid:durableId="1185052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3F3A"/>
    <w:rsid w:val="00015763"/>
    <w:rsid w:val="00021CAE"/>
    <w:rsid w:val="00026BB8"/>
    <w:rsid w:val="0003036D"/>
    <w:rsid w:val="00032794"/>
    <w:rsid w:val="00037547"/>
    <w:rsid w:val="00041B32"/>
    <w:rsid w:val="00041CBF"/>
    <w:rsid w:val="00050CE6"/>
    <w:rsid w:val="000511B9"/>
    <w:rsid w:val="000537F2"/>
    <w:rsid w:val="0005443F"/>
    <w:rsid w:val="0005660E"/>
    <w:rsid w:val="00056EDF"/>
    <w:rsid w:val="000821D2"/>
    <w:rsid w:val="00091941"/>
    <w:rsid w:val="000936E1"/>
    <w:rsid w:val="00093EA3"/>
    <w:rsid w:val="000A0AC6"/>
    <w:rsid w:val="000B498B"/>
    <w:rsid w:val="000B5BCB"/>
    <w:rsid w:val="000C3A35"/>
    <w:rsid w:val="000D46BB"/>
    <w:rsid w:val="000E2DF2"/>
    <w:rsid w:val="000E5B32"/>
    <w:rsid w:val="000E719D"/>
    <w:rsid w:val="000F0955"/>
    <w:rsid w:val="000F1FAC"/>
    <w:rsid w:val="000F4F59"/>
    <w:rsid w:val="00100FED"/>
    <w:rsid w:val="00104CCA"/>
    <w:rsid w:val="00117CA0"/>
    <w:rsid w:val="00121484"/>
    <w:rsid w:val="001228E7"/>
    <w:rsid w:val="001230E2"/>
    <w:rsid w:val="00131371"/>
    <w:rsid w:val="00136507"/>
    <w:rsid w:val="00147113"/>
    <w:rsid w:val="00164E6C"/>
    <w:rsid w:val="001718D1"/>
    <w:rsid w:val="00174E3B"/>
    <w:rsid w:val="00184466"/>
    <w:rsid w:val="001866DD"/>
    <w:rsid w:val="00190CB7"/>
    <w:rsid w:val="00190F06"/>
    <w:rsid w:val="00191185"/>
    <w:rsid w:val="001955A8"/>
    <w:rsid w:val="00195E40"/>
    <w:rsid w:val="0019658F"/>
    <w:rsid w:val="001A29A8"/>
    <w:rsid w:val="001A3010"/>
    <w:rsid w:val="001A3481"/>
    <w:rsid w:val="001A52C4"/>
    <w:rsid w:val="001B7BD2"/>
    <w:rsid w:val="001C0E2A"/>
    <w:rsid w:val="001C57AB"/>
    <w:rsid w:val="001C652F"/>
    <w:rsid w:val="001D371C"/>
    <w:rsid w:val="001D789B"/>
    <w:rsid w:val="001F3C7D"/>
    <w:rsid w:val="001F5BA6"/>
    <w:rsid w:val="001F6336"/>
    <w:rsid w:val="001F6C78"/>
    <w:rsid w:val="002001F0"/>
    <w:rsid w:val="0020495E"/>
    <w:rsid w:val="0020674E"/>
    <w:rsid w:val="0021305C"/>
    <w:rsid w:val="00215336"/>
    <w:rsid w:val="002165D9"/>
    <w:rsid w:val="0021730D"/>
    <w:rsid w:val="0022421F"/>
    <w:rsid w:val="002376E2"/>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3B27"/>
    <w:rsid w:val="002A68C2"/>
    <w:rsid w:val="002A6F3A"/>
    <w:rsid w:val="002B4E70"/>
    <w:rsid w:val="002B6CA3"/>
    <w:rsid w:val="002C132E"/>
    <w:rsid w:val="002C5156"/>
    <w:rsid w:val="002D5A7A"/>
    <w:rsid w:val="002E4C6F"/>
    <w:rsid w:val="002E6AF7"/>
    <w:rsid w:val="00316137"/>
    <w:rsid w:val="003230EE"/>
    <w:rsid w:val="003230F9"/>
    <w:rsid w:val="003269A6"/>
    <w:rsid w:val="00326B67"/>
    <w:rsid w:val="00331614"/>
    <w:rsid w:val="0033508D"/>
    <w:rsid w:val="003359CA"/>
    <w:rsid w:val="00345B62"/>
    <w:rsid w:val="00346925"/>
    <w:rsid w:val="003506B5"/>
    <w:rsid w:val="00355532"/>
    <w:rsid w:val="0035723C"/>
    <w:rsid w:val="00357363"/>
    <w:rsid w:val="0035782A"/>
    <w:rsid w:val="00357B6B"/>
    <w:rsid w:val="00367A47"/>
    <w:rsid w:val="0037386F"/>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F6784"/>
    <w:rsid w:val="00400D4A"/>
    <w:rsid w:val="00401D21"/>
    <w:rsid w:val="00403850"/>
    <w:rsid w:val="00403D86"/>
    <w:rsid w:val="00411329"/>
    <w:rsid w:val="00415C37"/>
    <w:rsid w:val="00421C63"/>
    <w:rsid w:val="004227B2"/>
    <w:rsid w:val="004331A1"/>
    <w:rsid w:val="004357B9"/>
    <w:rsid w:val="00441A94"/>
    <w:rsid w:val="004459F3"/>
    <w:rsid w:val="00446693"/>
    <w:rsid w:val="00446EC0"/>
    <w:rsid w:val="00451095"/>
    <w:rsid w:val="0045109F"/>
    <w:rsid w:val="00470F94"/>
    <w:rsid w:val="00472097"/>
    <w:rsid w:val="004739EC"/>
    <w:rsid w:val="0048033D"/>
    <w:rsid w:val="00480E6A"/>
    <w:rsid w:val="00484FB0"/>
    <w:rsid w:val="00487B22"/>
    <w:rsid w:val="00494EE4"/>
    <w:rsid w:val="004A0388"/>
    <w:rsid w:val="004A1154"/>
    <w:rsid w:val="004B3361"/>
    <w:rsid w:val="004B4A66"/>
    <w:rsid w:val="004B64E6"/>
    <w:rsid w:val="004C2478"/>
    <w:rsid w:val="004C3147"/>
    <w:rsid w:val="004C3488"/>
    <w:rsid w:val="004C6F14"/>
    <w:rsid w:val="004E0403"/>
    <w:rsid w:val="004E2B26"/>
    <w:rsid w:val="004F3655"/>
    <w:rsid w:val="004F616C"/>
    <w:rsid w:val="004F6A26"/>
    <w:rsid w:val="004F7D01"/>
    <w:rsid w:val="0050522F"/>
    <w:rsid w:val="00506279"/>
    <w:rsid w:val="00506470"/>
    <w:rsid w:val="005155F6"/>
    <w:rsid w:val="0051600A"/>
    <w:rsid w:val="00516B28"/>
    <w:rsid w:val="00517BFB"/>
    <w:rsid w:val="0052074A"/>
    <w:rsid w:val="00521C68"/>
    <w:rsid w:val="00524A09"/>
    <w:rsid w:val="00534C59"/>
    <w:rsid w:val="005362E1"/>
    <w:rsid w:val="00540229"/>
    <w:rsid w:val="005453B5"/>
    <w:rsid w:val="00547499"/>
    <w:rsid w:val="00550CD2"/>
    <w:rsid w:val="00555287"/>
    <w:rsid w:val="0056102C"/>
    <w:rsid w:val="00562F29"/>
    <w:rsid w:val="005678E0"/>
    <w:rsid w:val="00575CA7"/>
    <w:rsid w:val="0058400A"/>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2939"/>
    <w:rsid w:val="00642BB5"/>
    <w:rsid w:val="0064321A"/>
    <w:rsid w:val="00643EA3"/>
    <w:rsid w:val="00646FA9"/>
    <w:rsid w:val="0066013A"/>
    <w:rsid w:val="006659FF"/>
    <w:rsid w:val="00666165"/>
    <w:rsid w:val="00674E9E"/>
    <w:rsid w:val="0067595B"/>
    <w:rsid w:val="006853BF"/>
    <w:rsid w:val="00687E4D"/>
    <w:rsid w:val="00692DD5"/>
    <w:rsid w:val="00694BBA"/>
    <w:rsid w:val="006A1D0F"/>
    <w:rsid w:val="006B3155"/>
    <w:rsid w:val="006B52A7"/>
    <w:rsid w:val="006D017E"/>
    <w:rsid w:val="006D3C44"/>
    <w:rsid w:val="006D5626"/>
    <w:rsid w:val="006D71A7"/>
    <w:rsid w:val="006D7D5C"/>
    <w:rsid w:val="006E55ED"/>
    <w:rsid w:val="006E606E"/>
    <w:rsid w:val="006E6D64"/>
    <w:rsid w:val="006E750B"/>
    <w:rsid w:val="006F43FD"/>
    <w:rsid w:val="006F4613"/>
    <w:rsid w:val="006F4A06"/>
    <w:rsid w:val="006F52ED"/>
    <w:rsid w:val="006F771C"/>
    <w:rsid w:val="006F772B"/>
    <w:rsid w:val="0070025E"/>
    <w:rsid w:val="007110AB"/>
    <w:rsid w:val="0071375A"/>
    <w:rsid w:val="00714065"/>
    <w:rsid w:val="007161D8"/>
    <w:rsid w:val="00716E4C"/>
    <w:rsid w:val="00721488"/>
    <w:rsid w:val="00727057"/>
    <w:rsid w:val="00731CFF"/>
    <w:rsid w:val="007356DF"/>
    <w:rsid w:val="00741DF5"/>
    <w:rsid w:val="00752C8E"/>
    <w:rsid w:val="00757DB6"/>
    <w:rsid w:val="00761209"/>
    <w:rsid w:val="00763CA7"/>
    <w:rsid w:val="00766763"/>
    <w:rsid w:val="007678B8"/>
    <w:rsid w:val="0078236D"/>
    <w:rsid w:val="00786C56"/>
    <w:rsid w:val="007914AB"/>
    <w:rsid w:val="007A32AC"/>
    <w:rsid w:val="007B06FC"/>
    <w:rsid w:val="007B1B42"/>
    <w:rsid w:val="007B1C5C"/>
    <w:rsid w:val="007C0E84"/>
    <w:rsid w:val="007C6639"/>
    <w:rsid w:val="007D054A"/>
    <w:rsid w:val="007D4596"/>
    <w:rsid w:val="007D765D"/>
    <w:rsid w:val="007E366E"/>
    <w:rsid w:val="007E400B"/>
    <w:rsid w:val="007F23C6"/>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66E1B"/>
    <w:rsid w:val="00874FEA"/>
    <w:rsid w:val="00882C6F"/>
    <w:rsid w:val="00885A35"/>
    <w:rsid w:val="00886366"/>
    <w:rsid w:val="008904B5"/>
    <w:rsid w:val="008924B1"/>
    <w:rsid w:val="008A218D"/>
    <w:rsid w:val="008A44E0"/>
    <w:rsid w:val="008B0394"/>
    <w:rsid w:val="008B23EB"/>
    <w:rsid w:val="008B5725"/>
    <w:rsid w:val="008C3F0D"/>
    <w:rsid w:val="008C54FD"/>
    <w:rsid w:val="008D0FF2"/>
    <w:rsid w:val="008D2633"/>
    <w:rsid w:val="008D5958"/>
    <w:rsid w:val="008E22DE"/>
    <w:rsid w:val="008F1111"/>
    <w:rsid w:val="008F1D9C"/>
    <w:rsid w:val="008F617C"/>
    <w:rsid w:val="008F77D4"/>
    <w:rsid w:val="009057DC"/>
    <w:rsid w:val="00913ADF"/>
    <w:rsid w:val="00916BCF"/>
    <w:rsid w:val="009177EA"/>
    <w:rsid w:val="009207F3"/>
    <w:rsid w:val="0092227D"/>
    <w:rsid w:val="009263D8"/>
    <w:rsid w:val="00942DFA"/>
    <w:rsid w:val="00944965"/>
    <w:rsid w:val="00944F4D"/>
    <w:rsid w:val="00952C76"/>
    <w:rsid w:val="009670BC"/>
    <w:rsid w:val="009818D9"/>
    <w:rsid w:val="009852CE"/>
    <w:rsid w:val="009857CB"/>
    <w:rsid w:val="00986593"/>
    <w:rsid w:val="00995052"/>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0E57"/>
    <w:rsid w:val="00A6192C"/>
    <w:rsid w:val="00A75C96"/>
    <w:rsid w:val="00A83435"/>
    <w:rsid w:val="00A85E9C"/>
    <w:rsid w:val="00A86E43"/>
    <w:rsid w:val="00A92F18"/>
    <w:rsid w:val="00A94774"/>
    <w:rsid w:val="00A95E06"/>
    <w:rsid w:val="00AA0D11"/>
    <w:rsid w:val="00AA5443"/>
    <w:rsid w:val="00AB32FC"/>
    <w:rsid w:val="00AB3425"/>
    <w:rsid w:val="00AC400B"/>
    <w:rsid w:val="00AD4552"/>
    <w:rsid w:val="00AD5791"/>
    <w:rsid w:val="00AE6908"/>
    <w:rsid w:val="00AE7121"/>
    <w:rsid w:val="00AE796E"/>
    <w:rsid w:val="00AF19D7"/>
    <w:rsid w:val="00AF21E8"/>
    <w:rsid w:val="00B043BC"/>
    <w:rsid w:val="00B04ED6"/>
    <w:rsid w:val="00B15FC4"/>
    <w:rsid w:val="00B279BA"/>
    <w:rsid w:val="00B33A9F"/>
    <w:rsid w:val="00B41791"/>
    <w:rsid w:val="00B43C3A"/>
    <w:rsid w:val="00B51AA8"/>
    <w:rsid w:val="00B51AED"/>
    <w:rsid w:val="00B52FAD"/>
    <w:rsid w:val="00B62DE6"/>
    <w:rsid w:val="00B642C8"/>
    <w:rsid w:val="00B7246E"/>
    <w:rsid w:val="00B75123"/>
    <w:rsid w:val="00B75415"/>
    <w:rsid w:val="00B803AC"/>
    <w:rsid w:val="00B81F45"/>
    <w:rsid w:val="00B8286A"/>
    <w:rsid w:val="00B90780"/>
    <w:rsid w:val="00B97F91"/>
    <w:rsid w:val="00BA3B20"/>
    <w:rsid w:val="00BA6B56"/>
    <w:rsid w:val="00BB022A"/>
    <w:rsid w:val="00BB5F1E"/>
    <w:rsid w:val="00BD113F"/>
    <w:rsid w:val="00BD122E"/>
    <w:rsid w:val="00BD2305"/>
    <w:rsid w:val="00BD5C5D"/>
    <w:rsid w:val="00BE1763"/>
    <w:rsid w:val="00BE5B74"/>
    <w:rsid w:val="00BF20AB"/>
    <w:rsid w:val="00BF7ACD"/>
    <w:rsid w:val="00BF7DA7"/>
    <w:rsid w:val="00C00A14"/>
    <w:rsid w:val="00C06255"/>
    <w:rsid w:val="00C071C4"/>
    <w:rsid w:val="00C11AFA"/>
    <w:rsid w:val="00C12BD3"/>
    <w:rsid w:val="00C14967"/>
    <w:rsid w:val="00C2305D"/>
    <w:rsid w:val="00C240AF"/>
    <w:rsid w:val="00C30FD6"/>
    <w:rsid w:val="00C3153B"/>
    <w:rsid w:val="00C330D7"/>
    <w:rsid w:val="00C4132D"/>
    <w:rsid w:val="00C428C5"/>
    <w:rsid w:val="00C42D30"/>
    <w:rsid w:val="00C46CEC"/>
    <w:rsid w:val="00C562D0"/>
    <w:rsid w:val="00C65463"/>
    <w:rsid w:val="00C75CB3"/>
    <w:rsid w:val="00C81C3C"/>
    <w:rsid w:val="00C85681"/>
    <w:rsid w:val="00C86032"/>
    <w:rsid w:val="00C8603C"/>
    <w:rsid w:val="00C86C56"/>
    <w:rsid w:val="00C90D95"/>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5D98"/>
    <w:rsid w:val="00CD61E4"/>
    <w:rsid w:val="00CE4FA8"/>
    <w:rsid w:val="00CF2D71"/>
    <w:rsid w:val="00CF3A2A"/>
    <w:rsid w:val="00D048BC"/>
    <w:rsid w:val="00D06F9F"/>
    <w:rsid w:val="00D1039B"/>
    <w:rsid w:val="00D10B9B"/>
    <w:rsid w:val="00D2221C"/>
    <w:rsid w:val="00D22E2D"/>
    <w:rsid w:val="00D25593"/>
    <w:rsid w:val="00D30416"/>
    <w:rsid w:val="00D32B98"/>
    <w:rsid w:val="00D4289E"/>
    <w:rsid w:val="00D465F8"/>
    <w:rsid w:val="00D5133D"/>
    <w:rsid w:val="00D51354"/>
    <w:rsid w:val="00D527A6"/>
    <w:rsid w:val="00D52E11"/>
    <w:rsid w:val="00D5329F"/>
    <w:rsid w:val="00D542B2"/>
    <w:rsid w:val="00D54C71"/>
    <w:rsid w:val="00D55E0E"/>
    <w:rsid w:val="00D66AF2"/>
    <w:rsid w:val="00D70D32"/>
    <w:rsid w:val="00D73916"/>
    <w:rsid w:val="00D80EAB"/>
    <w:rsid w:val="00D94FE6"/>
    <w:rsid w:val="00D95F4B"/>
    <w:rsid w:val="00D9668B"/>
    <w:rsid w:val="00DA3A53"/>
    <w:rsid w:val="00DB2146"/>
    <w:rsid w:val="00DB4AFC"/>
    <w:rsid w:val="00DC0008"/>
    <w:rsid w:val="00DC3068"/>
    <w:rsid w:val="00DC59AF"/>
    <w:rsid w:val="00DC6AA0"/>
    <w:rsid w:val="00DD0FF8"/>
    <w:rsid w:val="00DD72CE"/>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A548C"/>
    <w:rsid w:val="00EB6CA5"/>
    <w:rsid w:val="00EC123D"/>
    <w:rsid w:val="00EC3C8A"/>
    <w:rsid w:val="00ED3D2C"/>
    <w:rsid w:val="00ED7099"/>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47F8"/>
    <w:rsid w:val="00F348F1"/>
    <w:rsid w:val="00F34BAC"/>
    <w:rsid w:val="00F422C8"/>
    <w:rsid w:val="00F45BFF"/>
    <w:rsid w:val="00F4622C"/>
    <w:rsid w:val="00F511AF"/>
    <w:rsid w:val="00F51202"/>
    <w:rsid w:val="00F623AC"/>
    <w:rsid w:val="00F63E3E"/>
    <w:rsid w:val="00F64075"/>
    <w:rsid w:val="00F65B9A"/>
    <w:rsid w:val="00F66099"/>
    <w:rsid w:val="00F707F8"/>
    <w:rsid w:val="00F74DCE"/>
    <w:rsid w:val="00F85280"/>
    <w:rsid w:val="00F91F76"/>
    <w:rsid w:val="00F96D8C"/>
    <w:rsid w:val="00F975F0"/>
    <w:rsid w:val="00FB65EA"/>
    <w:rsid w:val="00FC05C0"/>
    <w:rsid w:val="00FC1389"/>
    <w:rsid w:val="00FC308F"/>
    <w:rsid w:val="00FC33A3"/>
    <w:rsid w:val="00FC69F6"/>
    <w:rsid w:val="00FC6A8C"/>
    <w:rsid w:val="00FD010F"/>
    <w:rsid w:val="00FD2EEF"/>
    <w:rsid w:val="00FD4A1A"/>
    <w:rsid w:val="00FD72E0"/>
    <w:rsid w:val="00FE0CCB"/>
    <w:rsid w:val="00FE112D"/>
    <w:rsid w:val="00FE19BF"/>
    <w:rsid w:val="00FE7AD0"/>
    <w:rsid w:val="00FF1B78"/>
    <w:rsid w:val="00FF26E6"/>
    <w:rsid w:val="00FF4AD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link w:val="Heading7Char"/>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sid w:val="00EA548C"/>
    <w:rPr>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5336</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56</cp:revision>
  <cp:lastPrinted>2007-02-14T17:29:00Z</cp:lastPrinted>
  <dcterms:created xsi:type="dcterms:W3CDTF">2022-05-30T15:48:00Z</dcterms:created>
  <dcterms:modified xsi:type="dcterms:W3CDTF">2023-11-14T15:39:00Z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